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2F" w:rsidRDefault="00AB242F" w:rsidP="00AB242F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AB242F" w:rsidRDefault="00AB242F" w:rsidP="00AB242F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AB242F" w:rsidRDefault="00AB242F" w:rsidP="00AB242F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856D91" w:rsidRPr="00BD11C4" w:rsidRDefault="00856D91" w:rsidP="00856D9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D91" w:rsidRPr="00BD11C4" w:rsidRDefault="00856D91" w:rsidP="00856D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6D91" w:rsidRPr="00BD11C4" w:rsidRDefault="00856D91" w:rsidP="00856D9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856D91" w:rsidRPr="00BD11C4" w:rsidTr="00401530">
        <w:trPr>
          <w:jc w:val="center"/>
        </w:trPr>
        <w:tc>
          <w:tcPr>
            <w:tcW w:w="3686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D11C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856D91" w:rsidRPr="00BD11C4" w:rsidTr="00401530">
        <w:trPr>
          <w:jc w:val="center"/>
        </w:trPr>
        <w:tc>
          <w:tcPr>
            <w:tcW w:w="3686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D91" w:rsidRPr="00BD11C4" w:rsidTr="00401530">
        <w:trPr>
          <w:trHeight w:val="80"/>
          <w:jc w:val="center"/>
        </w:trPr>
        <w:tc>
          <w:tcPr>
            <w:tcW w:w="3686" w:type="dxa"/>
            <w:vMerge w:val="restart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856D91" w:rsidRPr="00AB242F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56D91" w:rsidRPr="00AB242F" w:rsidRDefault="00AB242F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856D91" w:rsidRPr="00BD11C4" w:rsidTr="00401530">
        <w:trPr>
          <w:jc w:val="center"/>
        </w:trPr>
        <w:tc>
          <w:tcPr>
            <w:tcW w:w="0" w:type="auto"/>
            <w:vMerge/>
            <w:vAlign w:val="center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D91" w:rsidRPr="00AB242F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D91" w:rsidRPr="00BD11C4" w:rsidTr="00401530">
        <w:trPr>
          <w:jc w:val="center"/>
        </w:trPr>
        <w:tc>
          <w:tcPr>
            <w:tcW w:w="3686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856D91" w:rsidRPr="00AB242F" w:rsidRDefault="00856D91" w:rsidP="00AB242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242F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AB242F" w:rsidRPr="00AB242F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856D91" w:rsidRPr="00BD11C4" w:rsidTr="00401530">
        <w:trPr>
          <w:jc w:val="center"/>
        </w:trPr>
        <w:tc>
          <w:tcPr>
            <w:tcW w:w="3686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856D91" w:rsidRPr="00BD11C4" w:rsidRDefault="00856D91" w:rsidP="004015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856D91" w:rsidRPr="00BD11C4" w:rsidRDefault="00AB242F" w:rsidP="0021469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«01» марта </w:t>
            </w:r>
            <w:r w:rsidRPr="009A0AAF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</w:tr>
    </w:tbl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8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8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14164">
        <w:rPr>
          <w:rFonts w:ascii="Times New Roman" w:hAnsi="Times New Roman" w:cs="Times New Roman"/>
          <w:b/>
          <w:sz w:val="32"/>
          <w:szCs w:val="32"/>
        </w:rPr>
        <w:t xml:space="preserve">мерах пожарной безопасности </w:t>
      </w:r>
      <w:r w:rsidR="001C025C">
        <w:rPr>
          <w:rFonts w:ascii="Times New Roman" w:hAnsi="Times New Roman" w:cs="Times New Roman"/>
          <w:b/>
          <w:sz w:val="32"/>
          <w:szCs w:val="32"/>
        </w:rPr>
        <w:t>при проведении временных огневых и других пожароопасных работ</w:t>
      </w:r>
    </w:p>
    <w:p w:rsidR="0031141C" w:rsidRPr="00113C83" w:rsidRDefault="00720534" w:rsidP="008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42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B242F">
        <w:rPr>
          <w:rFonts w:ascii="Times New Roman" w:hAnsi="Times New Roman" w:cs="Times New Roman"/>
          <w:b/>
          <w:sz w:val="32"/>
          <w:szCs w:val="32"/>
        </w:rPr>
        <w:t>4</w:t>
      </w:r>
    </w:p>
    <w:p w:rsidR="006A376E" w:rsidRDefault="006A376E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D25" w:rsidRDefault="00837D25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D66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42F" w:rsidRPr="000D6237" w:rsidRDefault="00AB242F" w:rsidP="00AB2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Default="00AB242F" w:rsidP="00AB24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42F" w:rsidRPr="009A0AAF" w:rsidRDefault="00AB242F" w:rsidP="00AB2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AB242F" w:rsidRDefault="00AB242F" w:rsidP="00AB242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1C025C" w:rsidRPr="000E1815" w:rsidRDefault="001C025C" w:rsidP="00AB242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Настоящая Инструкция учитывает основные требования «Правил пожарной безопасности в Российской Федерации», «Правил устройства электроустановок», «Правил устройства и безопасной эксплуатации сосудов, работающих под давлением», ГОСТ «Работы электросварочные. Требования безопасности»; ГОСТ «Газопламенная обработка металлов. Требования безопасности» и является обязательной для выполнения всеми работающими, связанными с выполнением огневых работ в </w:t>
      </w:r>
      <w:r w:rsidR="007A4E3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учреждении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2. Нарушение требований Инструкции влечет ответственность в соответствии с действующим законодательством Российской Федерации.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 территории </w:t>
      </w:r>
      <w:r w:rsidR="00AB242F">
        <w:rPr>
          <w:rFonts w:ascii="Times New Roman" w:eastAsia="Times New Roman" w:hAnsi="Times New Roman"/>
          <w:spacing w:val="-1"/>
          <w:sz w:val="24"/>
          <w:szCs w:val="24"/>
        </w:rPr>
        <w:t>МБУ ДО «ДМШ» с. Пелагиада</w:t>
      </w:r>
      <w:bookmarkStart w:id="0" w:name="_GoBack"/>
      <w:bookmarkEnd w:id="0"/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 организация постоянных сварочных постов.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4. На проведение всех видов огневых работ на временных местах руководитель работ обязан оформить наряд-допуск (см. форма наряда-допуска</w:t>
      </w:r>
      <w:r w:rsidR="00A9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Приложение 1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5. К проведению огневых работ допускаются лица не моложе 18 лет, прошедшие пожарно-технический минимум и имеющие специальные квалификационные удостоверения на право допуска к огневым работам.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6. Проведение огневых работ допускается только после выполнения всех требований пожарной безопасности.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7. Места проведения огневых работ следует обеспечивать первичными средствами пожаротушения (огнетушитель, ящик с песком и лопатой, ведро с водой).</w:t>
      </w:r>
    </w:p>
    <w:p w:rsidR="001C025C" w:rsidRPr="000E1815" w:rsidRDefault="001C025C" w:rsidP="00837D25">
      <w:pPr>
        <w:tabs>
          <w:tab w:val="left" w:pos="87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1C025C" w:rsidRPr="000E1815" w:rsidRDefault="001C025C" w:rsidP="00837D25">
      <w:pPr>
        <w:tabs>
          <w:tab w:val="left" w:pos="87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9. В помещениях, где выполняются огневые работы, все двери, соединяющие указанные помещения с другими помещениями, в том числе двери тамбур-шлюзов, должны быть плотно закрыты. Окна в зависимости от времени года, температуры в помещении, продолжительности, объема и степени опасности огневых работ должны быть, по возможности, открыты.</w:t>
      </w:r>
    </w:p>
    <w:p w:rsidR="001C025C" w:rsidRPr="000E1815" w:rsidRDefault="001C025C" w:rsidP="00837D25">
      <w:pPr>
        <w:tabs>
          <w:tab w:val="left" w:pos="870"/>
          <w:tab w:val="left" w:pos="1080"/>
          <w:tab w:val="left" w:pos="121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Место для проведения сварочных и резательных работ в помещениях, в конструкциях которых использованы горючие материалы, должно быть ограждено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"/>
        </w:smartTagPr>
        <w:r w:rsidRPr="000E1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1,8 м</w:t>
        </w:r>
      </w:smartTag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зазор между перегородкой и полом – не более </w:t>
      </w:r>
      <w:smartTag w:uri="urn:schemas-microsoft-com:office:smarttags" w:element="metricconverter">
        <w:smartTagPr>
          <w:attr w:name="ProductID" w:val="5 см"/>
        </w:smartTagPr>
        <w:r w:rsidRPr="000E1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5 см</w:t>
        </w:r>
      </w:smartTag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1,0 х </w:t>
      </w:r>
      <w:smartTag w:uri="urn:schemas-microsoft-com:office:smarttags" w:element="metricconverter">
        <w:smartTagPr>
          <w:attr w:name="ProductID" w:val="1,0 мм"/>
        </w:smartTagPr>
        <w:r w:rsidRPr="000E1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1,0 мм</w:t>
        </w:r>
      </w:smartTag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25C" w:rsidRPr="000E1815" w:rsidRDefault="001C025C" w:rsidP="00837D25">
      <w:pPr>
        <w:pStyle w:val="3"/>
        <w:autoSpaceDE w:val="0"/>
        <w:autoSpaceDN w:val="0"/>
        <w:spacing w:after="0" w:line="276" w:lineRule="auto"/>
        <w:ind w:firstLine="567"/>
        <w:jc w:val="both"/>
        <w:rPr>
          <w:color w:val="000000" w:themeColor="text1"/>
          <w:sz w:val="24"/>
          <w:szCs w:val="24"/>
          <w:lang w:eastAsia="ko-KR"/>
        </w:rPr>
      </w:pPr>
      <w:r w:rsidRPr="000E1815">
        <w:rPr>
          <w:color w:val="000000" w:themeColor="text1"/>
          <w:sz w:val="24"/>
          <w:szCs w:val="24"/>
          <w:lang w:eastAsia="ko-KR"/>
        </w:rPr>
        <w:t>11. С целью исключения попадания раскаленных частиц металла в смежные помещения, соседние этажи и т.п.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должны быть плотно закрыты негорючими материалами.</w:t>
      </w:r>
    </w:p>
    <w:p w:rsidR="001C025C" w:rsidRPr="000E1815" w:rsidRDefault="00DE4692" w:rsidP="00837D25">
      <w:pPr>
        <w:pStyle w:val="2"/>
        <w:tabs>
          <w:tab w:val="left" w:pos="993"/>
        </w:tabs>
        <w:spacing w:after="0" w:line="276" w:lineRule="auto"/>
        <w:ind w:firstLine="567"/>
        <w:jc w:val="both"/>
        <w:rPr>
          <w:color w:val="000000" w:themeColor="text1"/>
        </w:rPr>
      </w:pPr>
      <w:r w:rsidRPr="000E1815">
        <w:rPr>
          <w:color w:val="000000" w:themeColor="text1"/>
        </w:rPr>
        <w:t xml:space="preserve">12. </w:t>
      </w:r>
      <w:r w:rsidR="001C025C" w:rsidRPr="000E1815">
        <w:rPr>
          <w:color w:val="000000" w:themeColor="text1"/>
        </w:rPr>
        <w:t>Место проведения огневых работ должно быть очищено от горючих веществ и материалов в радиусе, указанном в таблице:</w:t>
      </w:r>
    </w:p>
    <w:p w:rsidR="001C025C" w:rsidRPr="001C025C" w:rsidRDefault="001C025C" w:rsidP="00837D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919"/>
      </w:tblGrid>
      <w:tr w:rsidR="001C025C" w:rsidRPr="009E6315" w:rsidTr="009E6315">
        <w:trPr>
          <w:trHeight w:val="540"/>
          <w:jc w:val="right"/>
        </w:trPr>
        <w:tc>
          <w:tcPr>
            <w:tcW w:w="360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Высота точки сварки над уровнем пола или прилегающей территории, м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9" w:type="dxa"/>
            <w:vAlign w:val="center"/>
          </w:tcPr>
          <w:p w:rsidR="001C025C" w:rsidRPr="009E6315" w:rsidRDefault="001C025C" w:rsidP="00837D2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  <w:p w:rsidR="001C025C" w:rsidRPr="009E6315" w:rsidRDefault="001C025C" w:rsidP="00837D2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C025C" w:rsidRPr="009E6315" w:rsidTr="009E6315">
        <w:trPr>
          <w:trHeight w:val="540"/>
          <w:jc w:val="right"/>
        </w:trPr>
        <w:tc>
          <w:tcPr>
            <w:tcW w:w="360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Минимальный радиус зоны очистки, м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vAlign w:val="center"/>
          </w:tcPr>
          <w:p w:rsidR="001C025C" w:rsidRPr="009E6315" w:rsidRDefault="001C025C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3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1C025C" w:rsidRPr="001C025C" w:rsidRDefault="001C025C" w:rsidP="00837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25C" w:rsidRPr="000E1815" w:rsidRDefault="001C025C" w:rsidP="00837D25">
      <w:pPr>
        <w:pStyle w:val="2"/>
        <w:spacing w:after="0" w:line="276" w:lineRule="auto"/>
        <w:ind w:firstLine="567"/>
        <w:jc w:val="both"/>
        <w:rPr>
          <w:color w:val="000000" w:themeColor="text1"/>
        </w:rPr>
      </w:pPr>
      <w:r w:rsidRPr="000E1815">
        <w:rPr>
          <w:color w:val="000000" w:themeColor="text1"/>
        </w:rPr>
        <w:lastRenderedPageBreak/>
        <w:t>1</w:t>
      </w:r>
      <w:r w:rsidR="00DE4692" w:rsidRPr="000E1815">
        <w:rPr>
          <w:color w:val="000000" w:themeColor="text1"/>
        </w:rPr>
        <w:t>3</w:t>
      </w:r>
      <w:r w:rsidRPr="000E1815">
        <w:rPr>
          <w:color w:val="000000" w:themeColor="text1"/>
        </w:rPr>
        <w:t>. 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692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 При перерывах в работе, а также в конце рабочей смены сварочная аппаратура должна отключаться, в том числе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1C025C" w:rsidRPr="000E1815" w:rsidRDefault="00DE4692" w:rsidP="00837D2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работ вся аппаратура и оборудование должно быть убраны в специально отведенные помещения (места).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692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проведении огневых работ </w:t>
      </w:r>
      <w:r w:rsidRPr="000E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ЗАПРЕЩАЕТСЯ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приступать к работе при неисправной аппаратуре;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производить огневые работы на свежеокрашенных конструкциях;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одежду и рукавицы со следами масел, жиров, бензина, керосина и других горючих жидкостей;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к самостоятельной работе учеников, а также работников, не имеющих квалификационного удостоверения и талона по технике пожарной безопасности;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одновременное проведение огневых работ при устройстве гидроизоляции и пароизоляции на кровле, монтаже панелей с горючими и трудногорючими утеплителями, наклейке покрытий полов и отделке помещений с применением горючих лаков, клеев, мастик и других горючих материалов.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692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 По окончании временных огневых работ должностное лицо, ответственное за пожарную безопасность помещения, в котором они проводились, должно организовать проверку места их производства по истечении 3-5 часов после их завершения.</w:t>
      </w:r>
    </w:p>
    <w:p w:rsidR="001C025C" w:rsidRPr="000E1815" w:rsidRDefault="001C025C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692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Огневые работы должны немедленно прекращаться по первому требованию представителя госпожнадзора, госгортехнадзора, технической инспекции и </w:t>
      </w:r>
      <w:r w:rsidR="007A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директора </w:t>
      </w:r>
      <w:r w:rsidR="00831D4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025C" w:rsidRPr="000E1815" w:rsidRDefault="001C025C" w:rsidP="00837D25">
      <w:pPr>
        <w:tabs>
          <w:tab w:val="left" w:pos="870"/>
          <w:tab w:val="left" w:pos="1080"/>
          <w:tab w:val="left" w:pos="121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4692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 Кроме перечисленных в Инструкции требований при проведении временных огневых и других пожароопасных работ необходимо учитывать требования нормативных и технических документов, регламентирующие вопросы пожарной безопасности для конкретного вида работ и оборудования.</w:t>
      </w:r>
    </w:p>
    <w:p w:rsidR="001C025C" w:rsidRPr="000E1815" w:rsidRDefault="00DE4692" w:rsidP="0083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возникновения пожара </w:t>
      </w:r>
      <w:r w:rsidR="001C025C" w:rsidRPr="000E18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НЕОБХОДИМО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сообщать о нем в пожарную охрану по телефону 01</w:t>
      </w:r>
      <w:r w:rsidR="00997D1C" w:rsidRPr="00997D1C">
        <w:rPr>
          <w:rFonts w:ascii="Times New Roman" w:hAnsi="Times New Roman" w:cs="Times New Roman"/>
          <w:sz w:val="24"/>
          <w:szCs w:val="24"/>
        </w:rPr>
        <w:t xml:space="preserve"> </w:t>
      </w:r>
      <w:r w:rsidR="00997D1C">
        <w:rPr>
          <w:rFonts w:ascii="Times New Roman" w:hAnsi="Times New Roman" w:cs="Times New Roman"/>
          <w:sz w:val="24"/>
          <w:szCs w:val="24"/>
        </w:rPr>
        <w:t>(010 или 112 – с мобильного телефона)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, указав адрес объекта, что горит, свою фамилию и номер телефона, с которого передается сообщение;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принять меры к тушению пожара имеющимися первичными средствами (внутренние пожарные краны, огнетушители, песок);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эвакуировать из зоны, прилегающей к месту пожара, кислородные и ацетиленовые баллоны;</w:t>
      </w:r>
    </w:p>
    <w:p w:rsidR="001C025C" w:rsidRPr="000E1815" w:rsidRDefault="00DE4692" w:rsidP="00837D25">
      <w:pPr>
        <w:tabs>
          <w:tab w:val="left" w:pos="78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встречу пожарных подразделений и сообщить о пожаре руководству </w:t>
      </w:r>
      <w:r w:rsidR="007A4E3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</w:t>
      </w:r>
      <w:r w:rsidR="0056539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C025C" w:rsidRPr="000E18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C16" w:rsidRDefault="00A91C16" w:rsidP="00837D2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1C16" w:rsidRPr="00A91C16" w:rsidRDefault="00A91C16" w:rsidP="00837D2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E15795" w:rsidRDefault="00E15795" w:rsidP="00837D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наименование организации, структурного подразделения</w:t>
      </w: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1C16">
        <w:rPr>
          <w:rFonts w:ascii="Times New Roman" w:hAnsi="Times New Roman" w:cs="Times New Roman"/>
          <w:b/>
          <w:sz w:val="26"/>
          <w:szCs w:val="26"/>
        </w:rPr>
        <w:t>НАРЯД-ДОПУСК №</w:t>
      </w:r>
      <w:r w:rsidRPr="00A91C16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C16">
        <w:rPr>
          <w:rFonts w:ascii="Times New Roman" w:hAnsi="Times New Roman" w:cs="Times New Roman"/>
          <w:b/>
          <w:sz w:val="20"/>
          <w:szCs w:val="20"/>
        </w:rPr>
        <w:t>на производство работ повышенной опасности</w:t>
      </w: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Выдан «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»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20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г.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Действителен до «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»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20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г.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1. Руководитель работ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Ф.И.О., должность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91C16">
        <w:rPr>
          <w:rFonts w:ascii="Times New Roman" w:hAnsi="Times New Roman" w:cs="Times New Roman"/>
        </w:rPr>
        <w:t>2. На выполнение работ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наименование работ, место и условия выполнения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3. Опасные производственные факторы, которые действуют или могут возникнуть, независимо от видов выполняемых работ, в местах их производства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4. До начала производства работ необходимо выполнить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634"/>
        <w:gridCol w:w="2330"/>
        <w:gridCol w:w="1986"/>
      </w:tblGrid>
      <w:tr w:rsidR="00A91C16" w:rsidRPr="00A91C16" w:rsidTr="000C7376">
        <w:tc>
          <w:tcPr>
            <w:tcW w:w="513" w:type="dxa"/>
            <w:vAlign w:val="center"/>
          </w:tcPr>
          <w:p w:rsidR="00A91C16" w:rsidRPr="00A91C16" w:rsidRDefault="00A91C16" w:rsidP="00837D25">
            <w:pPr>
              <w:spacing w:after="0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93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09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045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0C7376">
        <w:tc>
          <w:tcPr>
            <w:tcW w:w="51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Начало работ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ч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мин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="00871B4B">
        <w:rPr>
          <w:rFonts w:ascii="Times New Roman" w:hAnsi="Times New Roman" w:cs="Times New Roman"/>
        </w:rPr>
        <w:t>20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г.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Окончание работ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ч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мин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="00871B4B">
        <w:rPr>
          <w:rFonts w:ascii="Times New Roman" w:hAnsi="Times New Roman" w:cs="Times New Roman"/>
        </w:rPr>
        <w:t>20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>г.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5. В процессе производства работ необходимо выполнить следующие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656"/>
        <w:gridCol w:w="2340"/>
        <w:gridCol w:w="1931"/>
      </w:tblGrid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6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40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931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3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6. Состав исполнителей работ: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984"/>
        <w:gridCol w:w="2430"/>
        <w:gridCol w:w="1398"/>
      </w:tblGrid>
      <w:tr w:rsidR="00A91C16" w:rsidRPr="00A91C16" w:rsidTr="005C69CE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46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C1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6">
              <w:rPr>
                <w:rFonts w:ascii="Times New Roman" w:hAnsi="Times New Roman" w:cs="Times New Roman"/>
                <w:sz w:val="20"/>
                <w:szCs w:val="20"/>
              </w:rPr>
              <w:t>Квалификация, группа по электробезопасности</w:t>
            </w:r>
          </w:p>
        </w:tc>
        <w:tc>
          <w:tcPr>
            <w:tcW w:w="2430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6">
              <w:rPr>
                <w:rFonts w:ascii="Times New Roman" w:hAnsi="Times New Roman" w:cs="Times New Roman"/>
                <w:sz w:val="20"/>
                <w:szCs w:val="20"/>
              </w:rPr>
              <w:t>С условиями работ ознакомил, инструктаж провёл (личная подпись ответственного лица)</w:t>
            </w:r>
          </w:p>
        </w:tc>
        <w:tc>
          <w:tcPr>
            <w:tcW w:w="1398" w:type="dxa"/>
            <w:vAlign w:val="center"/>
          </w:tcPr>
          <w:p w:rsidR="00A91C16" w:rsidRPr="00A91C16" w:rsidRDefault="00A91C16" w:rsidP="00837D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16">
              <w:rPr>
                <w:rFonts w:ascii="Times New Roman" w:hAnsi="Times New Roman" w:cs="Times New Roman"/>
                <w:sz w:val="20"/>
                <w:szCs w:val="20"/>
              </w:rPr>
              <w:t>С условиями работ ознакомлен, инструктаж получил (личная подпись исполнителей работ)</w:t>
            </w: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16" w:rsidRPr="00A91C16" w:rsidTr="00A91C16">
        <w:tc>
          <w:tcPr>
            <w:tcW w:w="54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91C16" w:rsidRPr="00A91C16" w:rsidRDefault="00A91C16" w:rsidP="00837D2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7. Наряд-допуск выдал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уполномоченный приказом руководителя организации (Ф.И.О. должность, личная подпись)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Наряд-допуск принял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должность, Ф.И.О. личная подпись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8. Письменное разрешение действующей организации (эксплуатирующей организации) на производство работ имеется.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Мероприятия по безопасности выполнения работ согласованы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  <w:t>должность, Ф.И.О., личная подпись уполномоченного представителя действующей организации или эксплуатирующей организации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9. Рабочее место и условия труда проверены. Меры по безопасности производства, указанные в наряде-допуске, выполнены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Разрешаю приступить к выполнению работ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Ф.И.О., должность, личная подпись, дата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lastRenderedPageBreak/>
        <w:t>10. Наряд-допуск продлён до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дата, личная подпись лица, выдавшего наряд-допуск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</w:rPr>
        <w:t>11. Работа выполнена в полном объёме. Материалы, инструмент, приспособления убраны. Люди выведены. Наряд-допуск закрыт.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Руководитель работ</w:t>
      </w:r>
      <w:r>
        <w:rPr>
          <w:rFonts w:ascii="Times New Roman" w:hAnsi="Times New Roman" w:cs="Times New Roman"/>
        </w:rPr>
        <w:t xml:space="preserve"> 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A91C16">
        <w:rPr>
          <w:rFonts w:ascii="Times New Roman" w:hAnsi="Times New Roman" w:cs="Times New Roman"/>
          <w:vertAlign w:val="superscript"/>
        </w:rPr>
        <w:t>личная подпись</w:t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 xml:space="preserve">          расшифровка подписи, дата, время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91C16">
        <w:rPr>
          <w:rFonts w:ascii="Times New Roman" w:hAnsi="Times New Roman" w:cs="Times New Roman"/>
        </w:rPr>
        <w:t>Лицо, выдавшее наряд-допуск</w:t>
      </w:r>
      <w:r>
        <w:rPr>
          <w:rFonts w:ascii="Times New Roman" w:hAnsi="Times New Roman" w:cs="Times New Roman"/>
        </w:rPr>
        <w:t xml:space="preserve"> </w:t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  <w:r w:rsidRPr="00A91C16">
        <w:rPr>
          <w:rFonts w:ascii="Times New Roman" w:hAnsi="Times New Roman" w:cs="Times New Roman"/>
          <w:u w:val="single"/>
        </w:rPr>
        <w:tab/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>личная подпись</w:t>
      </w:r>
      <w:r w:rsidRPr="00A91C16">
        <w:rPr>
          <w:rFonts w:ascii="Times New Roman" w:hAnsi="Times New Roman" w:cs="Times New Roman"/>
          <w:vertAlign w:val="superscript"/>
        </w:rPr>
        <w:tab/>
      </w:r>
      <w:r w:rsidRPr="00A91C16">
        <w:rPr>
          <w:rFonts w:ascii="Times New Roman" w:hAnsi="Times New Roman" w:cs="Times New Roman"/>
          <w:vertAlign w:val="superscript"/>
        </w:rPr>
        <w:tab/>
        <w:t xml:space="preserve">          расшифровка подписи, дата, время</w:t>
      </w:r>
    </w:p>
    <w:p w:rsidR="00A91C16" w:rsidRPr="00A91C16" w:rsidRDefault="00A91C16" w:rsidP="00837D25">
      <w:pPr>
        <w:spacing w:after="0"/>
        <w:jc w:val="both"/>
        <w:rPr>
          <w:rFonts w:ascii="Times New Roman" w:hAnsi="Times New Roman" w:cs="Times New Roman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P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16" w:rsidRDefault="00A91C16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F" w:rsidRPr="00725B0F" w:rsidRDefault="00725B0F" w:rsidP="0083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0F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725B0F" w:rsidRDefault="00725B0F" w:rsidP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837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837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837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837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837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BF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BF" w:rsidRPr="00725B0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B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BF" w:rsidRPr="00725B0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BF" w:rsidRPr="00725B0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BF" w:rsidRPr="00725B0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BF" w:rsidRPr="00725B0F" w:rsidRDefault="00F303BF" w:rsidP="00837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25" w:rsidRPr="003B53AB" w:rsidRDefault="00837D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7D25" w:rsidRPr="003B53AB" w:rsidSect="009E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08" w:rsidRDefault="00173E08" w:rsidP="0098668C">
      <w:pPr>
        <w:spacing w:after="0" w:line="240" w:lineRule="auto"/>
      </w:pPr>
      <w:r>
        <w:separator/>
      </w:r>
    </w:p>
  </w:endnote>
  <w:endnote w:type="continuationSeparator" w:id="0">
    <w:p w:rsidR="00173E08" w:rsidRDefault="00173E0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EC" w:rsidRDefault="005418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5418EC" w:rsidRDefault="0098668C" w:rsidP="005418E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1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1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1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24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1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EC" w:rsidRDefault="005418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08" w:rsidRDefault="00173E08" w:rsidP="0098668C">
      <w:pPr>
        <w:spacing w:after="0" w:line="240" w:lineRule="auto"/>
      </w:pPr>
      <w:r>
        <w:separator/>
      </w:r>
    </w:p>
  </w:footnote>
  <w:footnote w:type="continuationSeparator" w:id="0">
    <w:p w:rsidR="00173E08" w:rsidRDefault="00173E0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EC" w:rsidRDefault="005418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EC" w:rsidRDefault="005418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EC" w:rsidRDefault="005418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40E32D8"/>
    <w:multiLevelType w:val="hybridMultilevel"/>
    <w:tmpl w:val="783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7DA"/>
    <w:multiLevelType w:val="hybridMultilevel"/>
    <w:tmpl w:val="613EEC06"/>
    <w:lvl w:ilvl="0" w:tplc="E82C77F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424EB"/>
    <w:multiLevelType w:val="hybridMultilevel"/>
    <w:tmpl w:val="087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D6B"/>
    <w:multiLevelType w:val="hybridMultilevel"/>
    <w:tmpl w:val="037E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76D7"/>
    <w:multiLevelType w:val="hybridMultilevel"/>
    <w:tmpl w:val="EC9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0107"/>
    <w:multiLevelType w:val="hybridMultilevel"/>
    <w:tmpl w:val="3C32B1D8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D2BF6"/>
    <w:multiLevelType w:val="hybridMultilevel"/>
    <w:tmpl w:val="55B4448A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4164"/>
    <w:rsid w:val="000341C0"/>
    <w:rsid w:val="0003735F"/>
    <w:rsid w:val="00042010"/>
    <w:rsid w:val="000603C9"/>
    <w:rsid w:val="00075FC8"/>
    <w:rsid w:val="000A0966"/>
    <w:rsid w:val="000D44EA"/>
    <w:rsid w:val="000D5ECA"/>
    <w:rsid w:val="000D6237"/>
    <w:rsid w:val="000E1815"/>
    <w:rsid w:val="000E780E"/>
    <w:rsid w:val="000F4458"/>
    <w:rsid w:val="001055EF"/>
    <w:rsid w:val="00113C83"/>
    <w:rsid w:val="001169BE"/>
    <w:rsid w:val="00117CFC"/>
    <w:rsid w:val="00120F59"/>
    <w:rsid w:val="00121D4D"/>
    <w:rsid w:val="00122C75"/>
    <w:rsid w:val="00135493"/>
    <w:rsid w:val="00147024"/>
    <w:rsid w:val="0016761C"/>
    <w:rsid w:val="00173E08"/>
    <w:rsid w:val="00194461"/>
    <w:rsid w:val="00195733"/>
    <w:rsid w:val="001A4C4A"/>
    <w:rsid w:val="001B04D6"/>
    <w:rsid w:val="001B2287"/>
    <w:rsid w:val="001C025C"/>
    <w:rsid w:val="001C5029"/>
    <w:rsid w:val="001F4A0C"/>
    <w:rsid w:val="00211E1F"/>
    <w:rsid w:val="00211FB6"/>
    <w:rsid w:val="0021469D"/>
    <w:rsid w:val="00232052"/>
    <w:rsid w:val="00235567"/>
    <w:rsid w:val="00245416"/>
    <w:rsid w:val="00246B74"/>
    <w:rsid w:val="00260840"/>
    <w:rsid w:val="002673F2"/>
    <w:rsid w:val="00270808"/>
    <w:rsid w:val="00276E4C"/>
    <w:rsid w:val="00286DCD"/>
    <w:rsid w:val="00296EDE"/>
    <w:rsid w:val="002A5149"/>
    <w:rsid w:val="002B20BD"/>
    <w:rsid w:val="002B791E"/>
    <w:rsid w:val="002C39D2"/>
    <w:rsid w:val="002D75F2"/>
    <w:rsid w:val="002E11A0"/>
    <w:rsid w:val="002E23F5"/>
    <w:rsid w:val="002F280F"/>
    <w:rsid w:val="002F4A06"/>
    <w:rsid w:val="0031141C"/>
    <w:rsid w:val="00320758"/>
    <w:rsid w:val="00344123"/>
    <w:rsid w:val="00347E32"/>
    <w:rsid w:val="00354A11"/>
    <w:rsid w:val="003564BB"/>
    <w:rsid w:val="00360D99"/>
    <w:rsid w:val="00364A47"/>
    <w:rsid w:val="00370FC4"/>
    <w:rsid w:val="00373E87"/>
    <w:rsid w:val="00375919"/>
    <w:rsid w:val="00376CB8"/>
    <w:rsid w:val="00377215"/>
    <w:rsid w:val="003815C1"/>
    <w:rsid w:val="003901B1"/>
    <w:rsid w:val="0039105C"/>
    <w:rsid w:val="003A127B"/>
    <w:rsid w:val="003A7A03"/>
    <w:rsid w:val="003B53AB"/>
    <w:rsid w:val="003B6C02"/>
    <w:rsid w:val="003B75DB"/>
    <w:rsid w:val="003C0DF4"/>
    <w:rsid w:val="003C21B8"/>
    <w:rsid w:val="003E055E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944E1"/>
    <w:rsid w:val="004A4A12"/>
    <w:rsid w:val="004C6ADB"/>
    <w:rsid w:val="004E64FC"/>
    <w:rsid w:val="004F0AEC"/>
    <w:rsid w:val="004F3A2B"/>
    <w:rsid w:val="004F6F07"/>
    <w:rsid w:val="005000C1"/>
    <w:rsid w:val="00503806"/>
    <w:rsid w:val="005236C6"/>
    <w:rsid w:val="0052623F"/>
    <w:rsid w:val="00527499"/>
    <w:rsid w:val="005347B7"/>
    <w:rsid w:val="00536D6E"/>
    <w:rsid w:val="00540F04"/>
    <w:rsid w:val="005418EC"/>
    <w:rsid w:val="005419F8"/>
    <w:rsid w:val="00565395"/>
    <w:rsid w:val="00566956"/>
    <w:rsid w:val="00576693"/>
    <w:rsid w:val="00576E40"/>
    <w:rsid w:val="00582D23"/>
    <w:rsid w:val="00597975"/>
    <w:rsid w:val="005A0F4E"/>
    <w:rsid w:val="005A2C7F"/>
    <w:rsid w:val="005A68AD"/>
    <w:rsid w:val="005C576D"/>
    <w:rsid w:val="005C69CE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B5E5F"/>
    <w:rsid w:val="006C0A72"/>
    <w:rsid w:val="006C50AC"/>
    <w:rsid w:val="006D6A78"/>
    <w:rsid w:val="00710996"/>
    <w:rsid w:val="00713AD3"/>
    <w:rsid w:val="00720534"/>
    <w:rsid w:val="007232F6"/>
    <w:rsid w:val="00725B0F"/>
    <w:rsid w:val="007317D9"/>
    <w:rsid w:val="007611C6"/>
    <w:rsid w:val="007801CD"/>
    <w:rsid w:val="007841F6"/>
    <w:rsid w:val="007855EF"/>
    <w:rsid w:val="007A4E32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31D4F"/>
    <w:rsid w:val="00833974"/>
    <w:rsid w:val="00837D25"/>
    <w:rsid w:val="00842AB9"/>
    <w:rsid w:val="0085246B"/>
    <w:rsid w:val="00853C25"/>
    <w:rsid w:val="00856D91"/>
    <w:rsid w:val="00866B04"/>
    <w:rsid w:val="00871B4B"/>
    <w:rsid w:val="00872332"/>
    <w:rsid w:val="00885CB7"/>
    <w:rsid w:val="00896CEE"/>
    <w:rsid w:val="008C0955"/>
    <w:rsid w:val="008C1662"/>
    <w:rsid w:val="008D64FA"/>
    <w:rsid w:val="008E715E"/>
    <w:rsid w:val="008F3057"/>
    <w:rsid w:val="008F674C"/>
    <w:rsid w:val="00956147"/>
    <w:rsid w:val="00975355"/>
    <w:rsid w:val="009770DA"/>
    <w:rsid w:val="0098668C"/>
    <w:rsid w:val="00997D1C"/>
    <w:rsid w:val="009A4B30"/>
    <w:rsid w:val="009A5F48"/>
    <w:rsid w:val="009C23C0"/>
    <w:rsid w:val="009C34C4"/>
    <w:rsid w:val="009D16B8"/>
    <w:rsid w:val="009E6315"/>
    <w:rsid w:val="009F2A2A"/>
    <w:rsid w:val="00A00BE7"/>
    <w:rsid w:val="00A02A47"/>
    <w:rsid w:val="00A15C39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91C16"/>
    <w:rsid w:val="00A95253"/>
    <w:rsid w:val="00A97D94"/>
    <w:rsid w:val="00AB242F"/>
    <w:rsid w:val="00AC024D"/>
    <w:rsid w:val="00AC7F4D"/>
    <w:rsid w:val="00AE0653"/>
    <w:rsid w:val="00AF0749"/>
    <w:rsid w:val="00AF7BC4"/>
    <w:rsid w:val="00B17254"/>
    <w:rsid w:val="00B21F47"/>
    <w:rsid w:val="00B23874"/>
    <w:rsid w:val="00B32A2E"/>
    <w:rsid w:val="00B42CCA"/>
    <w:rsid w:val="00B44AF1"/>
    <w:rsid w:val="00B60E2E"/>
    <w:rsid w:val="00B67CE1"/>
    <w:rsid w:val="00B71F2C"/>
    <w:rsid w:val="00B7505F"/>
    <w:rsid w:val="00B82D15"/>
    <w:rsid w:val="00BA079E"/>
    <w:rsid w:val="00BD014F"/>
    <w:rsid w:val="00BD7E95"/>
    <w:rsid w:val="00C06994"/>
    <w:rsid w:val="00C101F0"/>
    <w:rsid w:val="00C122F0"/>
    <w:rsid w:val="00C228BC"/>
    <w:rsid w:val="00C35EE1"/>
    <w:rsid w:val="00C56852"/>
    <w:rsid w:val="00C62D73"/>
    <w:rsid w:val="00C67948"/>
    <w:rsid w:val="00C67D93"/>
    <w:rsid w:val="00C719E2"/>
    <w:rsid w:val="00C83E33"/>
    <w:rsid w:val="00C94B89"/>
    <w:rsid w:val="00CD5137"/>
    <w:rsid w:val="00CE0CBB"/>
    <w:rsid w:val="00CE0E0B"/>
    <w:rsid w:val="00D1182B"/>
    <w:rsid w:val="00D143BC"/>
    <w:rsid w:val="00D17540"/>
    <w:rsid w:val="00D2577E"/>
    <w:rsid w:val="00D2610A"/>
    <w:rsid w:val="00D3167F"/>
    <w:rsid w:val="00D42368"/>
    <w:rsid w:val="00D463C3"/>
    <w:rsid w:val="00D4653A"/>
    <w:rsid w:val="00D50004"/>
    <w:rsid w:val="00D57845"/>
    <w:rsid w:val="00D65320"/>
    <w:rsid w:val="00D66C24"/>
    <w:rsid w:val="00D94384"/>
    <w:rsid w:val="00DB667A"/>
    <w:rsid w:val="00DC12B8"/>
    <w:rsid w:val="00DD0447"/>
    <w:rsid w:val="00DD1E77"/>
    <w:rsid w:val="00DD3D05"/>
    <w:rsid w:val="00DE4692"/>
    <w:rsid w:val="00DF03CD"/>
    <w:rsid w:val="00DF3BC3"/>
    <w:rsid w:val="00DF6591"/>
    <w:rsid w:val="00E018D6"/>
    <w:rsid w:val="00E1161C"/>
    <w:rsid w:val="00E14B40"/>
    <w:rsid w:val="00E15795"/>
    <w:rsid w:val="00E2227F"/>
    <w:rsid w:val="00E326DE"/>
    <w:rsid w:val="00E327AC"/>
    <w:rsid w:val="00E34444"/>
    <w:rsid w:val="00E35CEB"/>
    <w:rsid w:val="00E37136"/>
    <w:rsid w:val="00E457B4"/>
    <w:rsid w:val="00E5220E"/>
    <w:rsid w:val="00E537DA"/>
    <w:rsid w:val="00E559D4"/>
    <w:rsid w:val="00E60BB1"/>
    <w:rsid w:val="00E83AAF"/>
    <w:rsid w:val="00E846C8"/>
    <w:rsid w:val="00EB1CE0"/>
    <w:rsid w:val="00EB47FE"/>
    <w:rsid w:val="00EC34F9"/>
    <w:rsid w:val="00ED234F"/>
    <w:rsid w:val="00ED3F8E"/>
    <w:rsid w:val="00ED5FCA"/>
    <w:rsid w:val="00EF4F99"/>
    <w:rsid w:val="00EF55AF"/>
    <w:rsid w:val="00F02824"/>
    <w:rsid w:val="00F303BF"/>
    <w:rsid w:val="00F52DD0"/>
    <w:rsid w:val="00F548EB"/>
    <w:rsid w:val="00F61B70"/>
    <w:rsid w:val="00F6228C"/>
    <w:rsid w:val="00F75A00"/>
    <w:rsid w:val="00F765A5"/>
    <w:rsid w:val="00F820EB"/>
    <w:rsid w:val="00F83A75"/>
    <w:rsid w:val="00F94DA6"/>
    <w:rsid w:val="00F96196"/>
    <w:rsid w:val="00F96D40"/>
    <w:rsid w:val="00FA7A98"/>
    <w:rsid w:val="00FD49B9"/>
    <w:rsid w:val="00FD661A"/>
    <w:rsid w:val="00FE6C0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03DB6D-2038-4DCB-B454-E1FE25E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2"/>
    <w:basedOn w:val="a"/>
    <w:link w:val="20"/>
    <w:rsid w:val="001C0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0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E098-88CC-4F09-92E6-EA48DAD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2022-07-12T07:10:00Z</cp:lastPrinted>
  <dcterms:created xsi:type="dcterms:W3CDTF">2022-07-12T07:10:00Z</dcterms:created>
  <dcterms:modified xsi:type="dcterms:W3CDTF">2022-07-12T07:10:00Z</dcterms:modified>
</cp:coreProperties>
</file>