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19" w:rsidRPr="009B1F19" w:rsidRDefault="009B1F19" w:rsidP="009B1F1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B1F19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9B1F19" w:rsidRPr="009B1F19" w:rsidRDefault="009B1F19" w:rsidP="009B1F1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B1F19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9B1F19" w:rsidRPr="009B1F19" w:rsidRDefault="009B1F19" w:rsidP="009B1F1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B1F19">
        <w:rPr>
          <w:rFonts w:ascii="Times New Roman" w:hAnsi="Times New Roman"/>
          <w:b/>
          <w:sz w:val="28"/>
          <w:szCs w:val="28"/>
        </w:rPr>
        <w:t>с. Пелагиада</w:t>
      </w:r>
    </w:p>
    <w:p w:rsidR="009B1F19" w:rsidRDefault="009B1F19" w:rsidP="009B1F19">
      <w:pPr>
        <w:contextualSpacing/>
        <w:jc w:val="center"/>
        <w:rPr>
          <w:b/>
        </w:rPr>
      </w:pPr>
    </w:p>
    <w:p w:rsidR="009B1F19" w:rsidRDefault="009B1F19" w:rsidP="009B1F19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9B1F19" w:rsidTr="00BD617C">
        <w:trPr>
          <w:jc w:val="center"/>
        </w:trPr>
        <w:tc>
          <w:tcPr>
            <w:tcW w:w="3686" w:type="dxa"/>
            <w:hideMark/>
          </w:tcPr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1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1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9B1F19" w:rsidTr="00BD617C">
        <w:trPr>
          <w:jc w:val="center"/>
        </w:trPr>
        <w:tc>
          <w:tcPr>
            <w:tcW w:w="3686" w:type="dxa"/>
          </w:tcPr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19" w:rsidRPr="003777B2" w:rsidTr="00BD617C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F1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</w:p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F19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F1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F1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МБУДО «ДМШ» с. Пелагиада</w:t>
            </w:r>
          </w:p>
        </w:tc>
      </w:tr>
      <w:tr w:rsidR="009B1F19" w:rsidRPr="003777B2" w:rsidTr="00BD617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B1F19" w:rsidRPr="009B1F19" w:rsidRDefault="009B1F19" w:rsidP="00BD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1F19" w:rsidRPr="009B1F19" w:rsidRDefault="009B1F19" w:rsidP="00BD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19" w:rsidRPr="003777B2" w:rsidTr="00BD617C">
        <w:trPr>
          <w:jc w:val="center"/>
        </w:trPr>
        <w:tc>
          <w:tcPr>
            <w:tcW w:w="3686" w:type="dxa"/>
            <w:hideMark/>
          </w:tcPr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F19">
              <w:rPr>
                <w:rFonts w:ascii="Times New Roman" w:hAnsi="Times New Roman" w:cs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F19">
              <w:rPr>
                <w:rFonts w:ascii="Times New Roman" w:hAnsi="Times New Roman" w:cs="Times New Roman"/>
                <w:sz w:val="24"/>
                <w:szCs w:val="24"/>
              </w:rPr>
              <w:t>______________ Д.А. Ступина</w:t>
            </w:r>
          </w:p>
        </w:tc>
      </w:tr>
      <w:tr w:rsidR="009B1F19" w:rsidTr="00BD617C">
        <w:trPr>
          <w:jc w:val="center"/>
        </w:trPr>
        <w:tc>
          <w:tcPr>
            <w:tcW w:w="3686" w:type="dxa"/>
            <w:hideMark/>
          </w:tcPr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F19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F1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F19">
              <w:rPr>
                <w:rFonts w:ascii="Times New Roman" w:hAnsi="Times New Roman" w:cs="Times New Roman"/>
                <w:sz w:val="24"/>
                <w:szCs w:val="24"/>
              </w:rPr>
              <w:t>______________Т.В. Лактионова</w:t>
            </w:r>
          </w:p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F19">
              <w:rPr>
                <w:rFonts w:ascii="Times New Roman" w:hAnsi="Times New Roman" w:cs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9B1F19" w:rsidRPr="009B1F19" w:rsidRDefault="009B1F19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F19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</w:tc>
      </w:tr>
    </w:tbl>
    <w:p w:rsidR="009B1F19" w:rsidRDefault="009B1F19" w:rsidP="009B1F19"/>
    <w:p w:rsidR="00833BE0" w:rsidRPr="00AF6AE9" w:rsidRDefault="00833BE0" w:rsidP="00AE1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BE0" w:rsidRPr="00AF6AE9" w:rsidRDefault="00833BE0" w:rsidP="00AE165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BE0" w:rsidRPr="00AF6AE9" w:rsidRDefault="00833BE0" w:rsidP="00AE165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BE0" w:rsidRDefault="00833BE0" w:rsidP="00AE165E">
      <w:pPr>
        <w:spacing w:after="0"/>
        <w:rPr>
          <w:sz w:val="24"/>
          <w:szCs w:val="24"/>
          <w:lang w:eastAsia="ru-RU"/>
        </w:rPr>
      </w:pPr>
    </w:p>
    <w:p w:rsidR="00C719E2" w:rsidRPr="00EF5C89" w:rsidRDefault="00C719E2" w:rsidP="00AE16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AE16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</w:t>
      </w:r>
      <w:r w:rsidR="004F0C1E">
        <w:rPr>
          <w:rFonts w:ascii="Times New Roman" w:hAnsi="Times New Roman" w:cs="Times New Roman"/>
          <w:b/>
          <w:sz w:val="32"/>
          <w:szCs w:val="32"/>
        </w:rPr>
        <w:t>при эксплу</w:t>
      </w:r>
      <w:r w:rsidR="009118CB">
        <w:rPr>
          <w:rFonts w:ascii="Times New Roman" w:hAnsi="Times New Roman" w:cs="Times New Roman"/>
          <w:b/>
          <w:sz w:val="32"/>
          <w:szCs w:val="32"/>
        </w:rPr>
        <w:t>а</w:t>
      </w:r>
      <w:r w:rsidR="004F0C1E">
        <w:rPr>
          <w:rFonts w:ascii="Times New Roman" w:hAnsi="Times New Roman" w:cs="Times New Roman"/>
          <w:b/>
          <w:sz w:val="32"/>
          <w:szCs w:val="32"/>
        </w:rPr>
        <w:t>тации</w:t>
      </w:r>
      <w:r w:rsidR="008259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1F19">
        <w:rPr>
          <w:rFonts w:ascii="Times New Roman" w:hAnsi="Times New Roman" w:cs="Times New Roman"/>
          <w:b/>
          <w:sz w:val="32"/>
          <w:szCs w:val="32"/>
        </w:rPr>
        <w:t>электрических приборов</w:t>
      </w:r>
    </w:p>
    <w:p w:rsidR="00C719E2" w:rsidRPr="00EF5C89" w:rsidRDefault="00553943" w:rsidP="00AE16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9B1F19" w:rsidRPr="009B1F19">
        <w:rPr>
          <w:rFonts w:ascii="Times New Roman" w:hAnsi="Times New Roman" w:cs="Times New Roman"/>
          <w:b/>
          <w:sz w:val="32"/>
          <w:szCs w:val="32"/>
        </w:rPr>
        <w:t>10</w:t>
      </w:r>
    </w:p>
    <w:p w:rsidR="006A376E" w:rsidRPr="00EF5C89" w:rsidRDefault="006A376E" w:rsidP="00AE1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AE1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AE1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AE1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AE1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529" w:rsidRDefault="00316529" w:rsidP="00AE1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529" w:rsidRPr="00EF5C89" w:rsidRDefault="00316529" w:rsidP="00AE1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AE1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BA6" w:rsidRDefault="00D26BA6" w:rsidP="00AF6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97C" w:rsidRPr="00EF5C89" w:rsidRDefault="004E597C" w:rsidP="00AF6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AE1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AE1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9B1F19">
        <w:rPr>
          <w:rFonts w:ascii="Times New Roman" w:hAnsi="Times New Roman" w:cs="Times New Roman"/>
          <w:sz w:val="28"/>
          <w:szCs w:val="28"/>
        </w:rPr>
        <w:t>«01» марта 2022г.</w:t>
      </w:r>
    </w:p>
    <w:p w:rsidR="00A53D03" w:rsidRDefault="00A53D03" w:rsidP="00AE165E">
      <w:pPr>
        <w:spacing w:after="0"/>
        <w:rPr>
          <w:rFonts w:ascii="Times New Roman" w:hAnsi="Times New Roman" w:cs="Times New Roman"/>
        </w:rPr>
      </w:pPr>
    </w:p>
    <w:p w:rsidR="001A38F1" w:rsidRDefault="001A38F1" w:rsidP="00AE165E">
      <w:pPr>
        <w:spacing w:after="0"/>
        <w:rPr>
          <w:rFonts w:ascii="Times New Roman" w:hAnsi="Times New Roman" w:cs="Times New Roman"/>
        </w:rPr>
      </w:pPr>
    </w:p>
    <w:p w:rsidR="001A38F1" w:rsidRPr="005E0E82" w:rsidRDefault="001A38F1" w:rsidP="00AE165E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AE165E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AE165E">
      <w:pPr>
        <w:spacing w:after="0"/>
        <w:rPr>
          <w:rFonts w:ascii="Times New Roman" w:hAnsi="Times New Roman" w:cs="Times New Roman"/>
        </w:rPr>
      </w:pPr>
    </w:p>
    <w:p w:rsidR="00A53D03" w:rsidRPr="009B1F19" w:rsidRDefault="009B1F19" w:rsidP="00AE1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Pr="00EF5C89" w:rsidRDefault="00A53D03" w:rsidP="00AE1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F19">
        <w:rPr>
          <w:rFonts w:ascii="Times New Roman" w:hAnsi="Times New Roman" w:cs="Times New Roman"/>
          <w:sz w:val="28"/>
          <w:szCs w:val="28"/>
        </w:rPr>
        <w:t>20</w:t>
      </w:r>
      <w:r w:rsidR="00946AC9" w:rsidRPr="009B1F19">
        <w:rPr>
          <w:rFonts w:ascii="Times New Roman" w:hAnsi="Times New Roman" w:cs="Times New Roman"/>
          <w:sz w:val="28"/>
          <w:szCs w:val="28"/>
        </w:rPr>
        <w:t xml:space="preserve">22 </w:t>
      </w:r>
      <w:r w:rsidRPr="009B1F19">
        <w:rPr>
          <w:rFonts w:ascii="Times New Roman" w:hAnsi="Times New Roman" w:cs="Times New Roman"/>
          <w:sz w:val="28"/>
          <w:szCs w:val="28"/>
        </w:rPr>
        <w:t>г.</w:t>
      </w:r>
    </w:p>
    <w:p w:rsidR="00DE5D32" w:rsidRPr="0026015A" w:rsidRDefault="00DE5D32" w:rsidP="00DE5D32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9B1F19">
        <w:rPr>
          <w:rFonts w:ascii="Times New Roman" w:hAnsi="Times New Roman" w:cs="Times New Roman"/>
          <w:i/>
          <w:sz w:val="24"/>
        </w:rPr>
        <w:lastRenderedPageBreak/>
        <w:t xml:space="preserve">Инструкция по охране труда разработана в соответствии с требованиями </w:t>
      </w:r>
      <w:r w:rsidRPr="009B1F19">
        <w:rPr>
          <w:rFonts w:ascii="Times New Roman" w:hAnsi="Times New Roman" w:cs="Times New Roman"/>
          <w:i/>
          <w:color w:val="000000"/>
          <w:sz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9B1F19">
        <w:rPr>
          <w:rFonts w:ascii="Times New Roman" w:hAnsi="Times New Roman" w:cs="Times New Roman"/>
          <w:i/>
          <w:color w:val="000000"/>
          <w:sz w:val="24"/>
          <w:lang w:val="en-US"/>
        </w:rPr>
        <w:t>X</w:t>
      </w:r>
      <w:r w:rsidRPr="009B1F19">
        <w:rPr>
          <w:rFonts w:ascii="Times New Roman" w:hAnsi="Times New Roman" w:cs="Times New Roman"/>
          <w:i/>
          <w:color w:val="000000"/>
          <w:sz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DE5D32" w:rsidRDefault="00DE5D32" w:rsidP="00AE1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AE16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AE16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93147D" w:rsidRDefault="00075FC8" w:rsidP="00AE16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4F0C1E">
        <w:rPr>
          <w:rFonts w:ascii="Times New Roman" w:hAnsi="Times New Roman" w:cs="Times New Roman"/>
          <w:sz w:val="24"/>
          <w:szCs w:val="24"/>
        </w:rPr>
        <w:t xml:space="preserve">при </w:t>
      </w:r>
      <w:r w:rsidR="009B1F19">
        <w:rPr>
          <w:rFonts w:ascii="Times New Roman" w:hAnsi="Times New Roman" w:cs="Times New Roman"/>
          <w:sz w:val="24"/>
          <w:szCs w:val="24"/>
        </w:rPr>
        <w:t>эксплуатации электрических приборов</w:t>
      </w:r>
      <w:r w:rsidR="00011E93">
        <w:rPr>
          <w:rFonts w:ascii="Times New Roman" w:hAnsi="Times New Roman" w:cs="Times New Roman"/>
          <w:sz w:val="24"/>
          <w:szCs w:val="24"/>
        </w:rPr>
        <w:t xml:space="preserve">. </w:t>
      </w:r>
      <w:r w:rsidR="00825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FC8" w:rsidRPr="0093147D" w:rsidRDefault="00075FC8" w:rsidP="00AE16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1.2. К самостоятельной работе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AE16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AE16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AE16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AE16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CE71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9B1F1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1D69EC" w:rsidP="00CE71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должен быть ознакомлен с режимом труда и отдыха в учреждении и обязательно соблюдать его. </w:t>
      </w:r>
    </w:p>
    <w:p w:rsidR="00AE165E" w:rsidRPr="004F0C1E" w:rsidRDefault="00075FC8" w:rsidP="004F0C1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</w:t>
      </w:r>
      <w:r w:rsidR="009B1F19">
        <w:rPr>
          <w:rFonts w:ascii="Times New Roman" w:hAnsi="Times New Roman" w:cs="Times New Roman"/>
          <w:sz w:val="24"/>
          <w:szCs w:val="24"/>
        </w:rPr>
        <w:t>эксплуатации электрических приборов</w:t>
      </w:r>
      <w:r w:rsidRPr="0093147D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AE165E" w:rsidRPr="008259EA" w:rsidRDefault="00AE165E" w:rsidP="00AE16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EA">
        <w:rPr>
          <w:rFonts w:ascii="Times New Roman" w:hAnsi="Times New Roman" w:cs="Times New Roman"/>
          <w:sz w:val="24"/>
          <w:szCs w:val="24"/>
        </w:rPr>
        <w:t>- повышенная температура поверхностей оборудования, материалов;</w:t>
      </w:r>
    </w:p>
    <w:p w:rsidR="0082664A" w:rsidRDefault="00AE165E" w:rsidP="008259E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EA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</w:t>
      </w:r>
      <w:r w:rsidR="008259EA" w:rsidRPr="008259EA">
        <w:rPr>
          <w:rFonts w:ascii="Times New Roman" w:hAnsi="Times New Roman" w:cs="Times New Roman"/>
          <w:sz w:val="24"/>
          <w:szCs w:val="24"/>
        </w:rPr>
        <w:t>.</w:t>
      </w:r>
    </w:p>
    <w:p w:rsidR="00CE71F9" w:rsidRPr="0093147D" w:rsidRDefault="00CE71F9" w:rsidP="009B1F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9B1F19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должен извещать своего непосредственного руководителя о любой ситуации, угрожающей жизни и здоровью сотрудников и </w:t>
      </w:r>
      <w:r w:rsidR="001C4E58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CE71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</w:t>
      </w:r>
      <w:r w:rsidR="009B1F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оборудования, приспособлений и инструмента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Default="00CE71F9" w:rsidP="00CC2A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9B1F19">
        <w:rPr>
          <w:rFonts w:ascii="Times New Roman" w:hAnsi="Times New Roman" w:cs="Times New Roman"/>
          <w:sz w:val="24"/>
          <w:szCs w:val="24"/>
        </w:rPr>
        <w:t>2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CE71F9" w:rsidRPr="0093147D" w:rsidRDefault="00CE71F9" w:rsidP="00CE71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9B1F19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0E563F">
        <w:rPr>
          <w:rFonts w:ascii="Times New Roman" w:hAnsi="Times New Roman" w:cs="Times New Roman"/>
          <w:sz w:val="24"/>
          <w:szCs w:val="24"/>
        </w:rPr>
        <w:t>работник</w:t>
      </w:r>
      <w:r w:rsidRPr="0093147D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9D29E4" w:rsidRPr="0093147D" w:rsidRDefault="00FD49B9" w:rsidP="00931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9B1F19">
        <w:rPr>
          <w:rFonts w:ascii="Times New Roman" w:hAnsi="Times New Roman" w:cs="Times New Roman"/>
          <w:sz w:val="24"/>
          <w:szCs w:val="24"/>
        </w:rPr>
        <w:t>4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931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9B1F19">
        <w:rPr>
          <w:rFonts w:ascii="Times New Roman" w:hAnsi="Times New Roman" w:cs="Times New Roman"/>
          <w:sz w:val="24"/>
          <w:szCs w:val="24"/>
        </w:rPr>
        <w:t>5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931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9B1F19">
        <w:rPr>
          <w:rFonts w:ascii="Times New Roman" w:hAnsi="Times New Roman" w:cs="Times New Roman"/>
          <w:sz w:val="24"/>
          <w:szCs w:val="24"/>
        </w:rPr>
        <w:t>6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931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CC2A8A">
        <w:rPr>
          <w:rFonts w:ascii="Times New Roman" w:hAnsi="Times New Roman" w:cs="Times New Roman"/>
          <w:sz w:val="24"/>
          <w:szCs w:val="24"/>
        </w:rPr>
        <w:t>1</w:t>
      </w:r>
      <w:r w:rsidR="009B1F19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="00FC617D" w:rsidRPr="0093147D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931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B1F19">
        <w:rPr>
          <w:rFonts w:ascii="Times New Roman" w:hAnsi="Times New Roman" w:cs="Times New Roman"/>
          <w:sz w:val="24"/>
          <w:szCs w:val="24"/>
        </w:rPr>
        <w:t>18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93147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B1F19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93147D" w:rsidRDefault="00075FC8" w:rsidP="00AE16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9B1F19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93147D" w:rsidRDefault="00075FC8" w:rsidP="00AE1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AE16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AE1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6AF" w:rsidRDefault="00ED5FCA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2.1.</w:t>
      </w:r>
      <w:r w:rsidR="00A806AF" w:rsidRPr="00A806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6AF" w:rsidRPr="0093147D">
        <w:rPr>
          <w:rFonts w:ascii="Times New Roman" w:hAnsi="Times New Roman" w:cs="Times New Roman"/>
          <w:sz w:val="24"/>
          <w:szCs w:val="24"/>
          <w:lang w:eastAsia="ru-RU"/>
        </w:rPr>
        <w:t>Осмотреть и подготовить свое рабочее место, убрать все лишние предметы, не загромождая при этом проходы.</w:t>
      </w:r>
    </w:p>
    <w:p w:rsidR="00A806AF" w:rsidRDefault="00A806AF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Подготовить рабочее место для безопасной работы, проверить достаточность освещения рабочей поверхности (зоны), отсутствие слепящего действия света.</w:t>
      </w:r>
    </w:p>
    <w:p w:rsidR="00606FE2" w:rsidRDefault="007802E0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606FE2" w:rsidRPr="00A41597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в помещении: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электророзетки-фальшвилками; корпуса и крышки выключателей и розеток не должны иметь трещин и сколов, а также оголенных контактов.</w:t>
      </w:r>
    </w:p>
    <w:p w:rsidR="008259EA" w:rsidRDefault="00A806AF" w:rsidP="008A42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02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Проверить состояние пола на рабочем месте. Если пол скользкий или мокрый, потребовать, чтобы его вытерли, или сделать это самому.</w:t>
      </w:r>
    </w:p>
    <w:p w:rsidR="007802E0" w:rsidRDefault="00A806AF" w:rsidP="00D863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02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</w:rPr>
        <w:t>Проверить оснащенность рабочего места необходимыми для работы оборудованием, инвентарем, приспособлениями. Проверить исправность оборудования и приспособлений. Запрещается работать неисправными приспособлениями или на неисправном оборудовании.</w:t>
      </w:r>
    </w:p>
    <w:p w:rsidR="007802E0" w:rsidRDefault="007802E0" w:rsidP="0025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D32" w:rsidRDefault="00EB47FE" w:rsidP="00DE5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1A3A04" w:rsidRPr="0093147D" w:rsidRDefault="001A3A04" w:rsidP="00DE5D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7503E4" w:rsidRDefault="001A3A04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2664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2A8A" w:rsidRDefault="001A3A04" w:rsidP="00CC2A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82664A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>. Во время работы соблюдать требования технологических инструкций и инструкций заводов-изготовителей оборудования.</w:t>
      </w:r>
    </w:p>
    <w:p w:rsidR="001A3A04" w:rsidRPr="0093147D" w:rsidRDefault="0086092D" w:rsidP="00CC2A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2664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</w:rPr>
        <w:t>Содержать в порядке и чистоте рабочее место, не допускать загромождения материалами, инвентарем, инструментом, приспособлениями, отходами, прочими предметами.</w:t>
      </w:r>
    </w:p>
    <w:p w:rsidR="00256A7B" w:rsidRPr="001E08B7" w:rsidRDefault="00256A7B" w:rsidP="00256A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8B7">
        <w:rPr>
          <w:rFonts w:ascii="Times New Roman" w:hAnsi="Times New Roman"/>
          <w:sz w:val="24"/>
          <w:szCs w:val="24"/>
        </w:rPr>
        <w:t>3.6. Чайник и сетевой шнур должны храниться так, чтобы они не попадали под воздействие высоких температур, прям солнечных лучей и влаги.</w:t>
      </w:r>
    </w:p>
    <w:p w:rsidR="00256A7B" w:rsidRPr="001E08B7" w:rsidRDefault="00256A7B" w:rsidP="00256A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8B7">
        <w:rPr>
          <w:rFonts w:ascii="Times New Roman" w:hAnsi="Times New Roman"/>
          <w:sz w:val="24"/>
          <w:szCs w:val="24"/>
        </w:rPr>
        <w:t>3.7. Не оставляйте работающий чайник без надзора.</w:t>
      </w:r>
    </w:p>
    <w:p w:rsidR="00256A7B" w:rsidRPr="001E08B7" w:rsidRDefault="00256A7B" w:rsidP="00256A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8B7">
        <w:rPr>
          <w:rFonts w:ascii="Times New Roman" w:hAnsi="Times New Roman"/>
          <w:sz w:val="24"/>
          <w:szCs w:val="24"/>
        </w:rPr>
        <w:t>3.8. Ни в коем случае не погружайте прибор в воду или другие жидкости. При намокании прибора сразу отключите его от сети.</w:t>
      </w:r>
    </w:p>
    <w:p w:rsidR="00256A7B" w:rsidRPr="001E08B7" w:rsidRDefault="00256A7B" w:rsidP="00256A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8B7">
        <w:rPr>
          <w:rFonts w:ascii="Times New Roman" w:hAnsi="Times New Roman"/>
          <w:sz w:val="24"/>
          <w:szCs w:val="24"/>
        </w:rPr>
        <w:t>3.9. Используйте чайник только для нагрева воды. Никогда не заполняйте чайник другими жидкостями.</w:t>
      </w:r>
    </w:p>
    <w:p w:rsidR="00256A7B" w:rsidRPr="001E08B7" w:rsidRDefault="00256A7B" w:rsidP="00256A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8B7">
        <w:rPr>
          <w:rFonts w:ascii="Times New Roman" w:hAnsi="Times New Roman"/>
          <w:sz w:val="24"/>
          <w:szCs w:val="24"/>
        </w:rPr>
        <w:t>3.10. Никогда не включайте чайник без воды.</w:t>
      </w:r>
    </w:p>
    <w:p w:rsidR="00256A7B" w:rsidRPr="001E08B7" w:rsidRDefault="00256A7B" w:rsidP="00256A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8B7">
        <w:rPr>
          <w:rFonts w:ascii="Times New Roman" w:hAnsi="Times New Roman"/>
          <w:sz w:val="24"/>
          <w:szCs w:val="24"/>
        </w:rPr>
        <w:t>3.11. Для заполнения берите только холодную воду.</w:t>
      </w:r>
    </w:p>
    <w:p w:rsidR="00256A7B" w:rsidRPr="001E08B7" w:rsidRDefault="00256A7B" w:rsidP="00256A7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B7">
        <w:rPr>
          <w:rFonts w:ascii="Times New Roman" w:hAnsi="Times New Roman"/>
          <w:sz w:val="24"/>
          <w:szCs w:val="24"/>
        </w:rPr>
        <w:t xml:space="preserve">3.12. </w:t>
      </w:r>
      <w:r w:rsidRPr="001E08B7">
        <w:rPr>
          <w:rFonts w:ascii="Times New Roman" w:eastAsia="Times New Roman" w:hAnsi="Times New Roman"/>
          <w:sz w:val="24"/>
          <w:szCs w:val="24"/>
          <w:lang w:eastAsia="ru-RU"/>
        </w:rPr>
        <w:t>Не ставьте чайник около стен, в углу помещения, под нависающими панелям</w:t>
      </w:r>
    </w:p>
    <w:p w:rsidR="00256A7B" w:rsidRPr="001E08B7" w:rsidRDefault="00256A7B" w:rsidP="00256A7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B7">
        <w:rPr>
          <w:rFonts w:ascii="Times New Roman" w:eastAsia="Times New Roman" w:hAnsi="Times New Roman"/>
          <w:sz w:val="24"/>
          <w:szCs w:val="24"/>
          <w:lang w:eastAsia="ru-RU"/>
        </w:rPr>
        <w:t xml:space="preserve">3.13. Устанавливайте чайник только на термоустойчивые, сухие и ровные поверхности. </w:t>
      </w:r>
    </w:p>
    <w:p w:rsidR="00256A7B" w:rsidRPr="001E08B7" w:rsidRDefault="00256A7B" w:rsidP="00256A7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B7">
        <w:rPr>
          <w:rFonts w:ascii="Times New Roman" w:eastAsia="Times New Roman" w:hAnsi="Times New Roman"/>
          <w:sz w:val="24"/>
          <w:szCs w:val="24"/>
          <w:lang w:eastAsia="ru-RU"/>
        </w:rPr>
        <w:t>3.14. Не заполняйте чайник выше отметки max и ниже отметки min. Если чайник переполнен, то при кипении вода будет выплескиваться из носика.</w:t>
      </w:r>
    </w:p>
    <w:p w:rsidR="00256A7B" w:rsidRPr="001E08B7" w:rsidRDefault="00256A7B" w:rsidP="00256A7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B7">
        <w:rPr>
          <w:rFonts w:ascii="Times New Roman" w:eastAsia="Times New Roman" w:hAnsi="Times New Roman"/>
          <w:sz w:val="24"/>
          <w:szCs w:val="24"/>
          <w:lang w:eastAsia="ru-RU"/>
        </w:rPr>
        <w:t>3.15. Рекомендуется ставить чайник на рабочей поверхности как можно дальше от края стола/рабочей поверхности.</w:t>
      </w:r>
    </w:p>
    <w:p w:rsidR="00256A7B" w:rsidRPr="001E08B7" w:rsidRDefault="00256A7B" w:rsidP="00256A7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B7">
        <w:rPr>
          <w:rFonts w:ascii="Times New Roman" w:eastAsia="Times New Roman" w:hAnsi="Times New Roman"/>
          <w:sz w:val="24"/>
          <w:szCs w:val="24"/>
          <w:lang w:eastAsia="ru-RU"/>
        </w:rPr>
        <w:t>3.16. Никогда не используйте чайник без крышки и следите за тем, чтобы крышка была плотно закрыта во время нагревания.</w:t>
      </w:r>
    </w:p>
    <w:p w:rsidR="00256A7B" w:rsidRPr="001E08B7" w:rsidRDefault="00256A7B" w:rsidP="00256A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8B7">
        <w:rPr>
          <w:rFonts w:ascii="Times New Roman" w:eastAsia="Times New Roman" w:hAnsi="Times New Roman"/>
          <w:sz w:val="24"/>
          <w:szCs w:val="24"/>
          <w:lang w:eastAsia="ru-RU"/>
        </w:rPr>
        <w:t xml:space="preserve">3.17. </w:t>
      </w:r>
      <w:r w:rsidRPr="001E08B7">
        <w:rPr>
          <w:rFonts w:ascii="Times New Roman" w:hAnsi="Times New Roman"/>
          <w:sz w:val="24"/>
          <w:szCs w:val="24"/>
        </w:rPr>
        <w:t>Никогда не наливайте воду в чайник, когда он находится на подставке.</w:t>
      </w:r>
    </w:p>
    <w:p w:rsidR="00256A7B" w:rsidRPr="001E08B7" w:rsidRDefault="00256A7B" w:rsidP="00256A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8B7">
        <w:rPr>
          <w:rFonts w:ascii="Times New Roman" w:hAnsi="Times New Roman"/>
          <w:sz w:val="24"/>
          <w:szCs w:val="24"/>
        </w:rPr>
        <w:t xml:space="preserve">3.18. Никогда не оставляйте </w:t>
      </w:r>
      <w:r w:rsidR="009B1F19">
        <w:rPr>
          <w:rFonts w:ascii="Times New Roman" w:hAnsi="Times New Roman"/>
          <w:sz w:val="24"/>
          <w:szCs w:val="24"/>
        </w:rPr>
        <w:t xml:space="preserve">электрические </w:t>
      </w:r>
      <w:r w:rsidRPr="001E08B7">
        <w:rPr>
          <w:rFonts w:ascii="Times New Roman" w:hAnsi="Times New Roman"/>
          <w:sz w:val="24"/>
          <w:szCs w:val="24"/>
        </w:rPr>
        <w:t>прибор</w:t>
      </w:r>
      <w:r w:rsidR="009B1F19">
        <w:rPr>
          <w:rFonts w:ascii="Times New Roman" w:hAnsi="Times New Roman"/>
          <w:sz w:val="24"/>
          <w:szCs w:val="24"/>
        </w:rPr>
        <w:t>ы</w:t>
      </w:r>
      <w:r w:rsidRPr="001E08B7">
        <w:rPr>
          <w:rFonts w:ascii="Times New Roman" w:hAnsi="Times New Roman"/>
          <w:sz w:val="24"/>
          <w:szCs w:val="24"/>
        </w:rPr>
        <w:t xml:space="preserve"> без внимания во время работы.</w:t>
      </w:r>
    </w:p>
    <w:p w:rsidR="00256A7B" w:rsidRPr="001E08B7" w:rsidRDefault="00256A7B" w:rsidP="00256A7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B7">
        <w:rPr>
          <w:rFonts w:ascii="Times New Roman" w:hAnsi="Times New Roman"/>
          <w:sz w:val="24"/>
          <w:szCs w:val="24"/>
        </w:rPr>
        <w:t xml:space="preserve">3.19. </w:t>
      </w:r>
      <w:r w:rsidRPr="001E08B7">
        <w:rPr>
          <w:rFonts w:ascii="Times New Roman" w:eastAsia="Times New Roman" w:hAnsi="Times New Roman"/>
          <w:sz w:val="24"/>
          <w:szCs w:val="24"/>
          <w:lang w:eastAsia="ru-RU"/>
        </w:rPr>
        <w:t>Не прикасайтесь к корпусу чайника (так как после включения он нагревается), а также не держите руки над паром, выходящим из-под крышки. Берите чайник только за ручку.</w:t>
      </w:r>
    </w:p>
    <w:p w:rsidR="00256A7B" w:rsidRPr="001E08B7" w:rsidRDefault="00256A7B" w:rsidP="00256A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8B7">
        <w:rPr>
          <w:rFonts w:ascii="Times New Roman" w:eastAsia="Times New Roman" w:hAnsi="Times New Roman"/>
          <w:sz w:val="24"/>
          <w:szCs w:val="24"/>
          <w:lang w:eastAsia="ru-RU"/>
        </w:rPr>
        <w:t xml:space="preserve">3.20. </w:t>
      </w:r>
      <w:r w:rsidRPr="001E08B7">
        <w:rPr>
          <w:rFonts w:ascii="Times New Roman" w:hAnsi="Times New Roman"/>
          <w:sz w:val="24"/>
          <w:szCs w:val="24"/>
        </w:rPr>
        <w:t>Выливайте воду из чайника постепенно. Помните, что внутри находится кипяток.</w:t>
      </w:r>
    </w:p>
    <w:p w:rsidR="00256A7B" w:rsidRPr="001E08B7" w:rsidRDefault="00256A7B" w:rsidP="00256A7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B7">
        <w:rPr>
          <w:rFonts w:ascii="Times New Roman" w:hAnsi="Times New Roman"/>
          <w:sz w:val="24"/>
          <w:szCs w:val="24"/>
        </w:rPr>
        <w:t xml:space="preserve">3.21. </w:t>
      </w:r>
      <w:r w:rsidRPr="001E08B7">
        <w:rPr>
          <w:rFonts w:ascii="Times New Roman" w:eastAsia="Times New Roman" w:hAnsi="Times New Roman"/>
          <w:sz w:val="24"/>
          <w:szCs w:val="24"/>
          <w:lang w:eastAsia="ru-RU"/>
        </w:rPr>
        <w:t xml:space="preserve">Не используйте </w:t>
      </w:r>
      <w:r w:rsidR="009B1F1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электрический </w:t>
      </w:r>
      <w:r w:rsidRPr="001E08B7">
        <w:rPr>
          <w:rFonts w:ascii="Times New Roman" w:eastAsia="Times New Roman" w:hAnsi="Times New Roman"/>
          <w:sz w:val="24"/>
          <w:szCs w:val="24"/>
          <w:lang w:eastAsia="ru-RU"/>
        </w:rPr>
        <w:t>прибор, если провод или вилка повреждены.</w:t>
      </w:r>
    </w:p>
    <w:p w:rsidR="00256A7B" w:rsidRPr="001E08B7" w:rsidRDefault="00256A7B" w:rsidP="00256A7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B7">
        <w:rPr>
          <w:rFonts w:ascii="Times New Roman" w:eastAsia="Times New Roman" w:hAnsi="Times New Roman"/>
          <w:sz w:val="24"/>
          <w:szCs w:val="24"/>
          <w:lang w:eastAsia="ru-RU"/>
        </w:rPr>
        <w:t>3.22. Следите за тем, чтобы вода не попадала на электрические соединения на подставке питания, проводе, вилке или переключателе.</w:t>
      </w:r>
    </w:p>
    <w:p w:rsidR="00AE165E" w:rsidRPr="00DE5D32" w:rsidRDefault="002559CA" w:rsidP="00DE5D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543FF8">
        <w:rPr>
          <w:rFonts w:ascii="Times New Roman" w:hAnsi="Times New Roman" w:cs="Times New Roman"/>
          <w:sz w:val="24"/>
          <w:szCs w:val="24"/>
        </w:rPr>
        <w:t>2</w:t>
      </w:r>
      <w:r w:rsidR="00256A7B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DD0447" w:rsidRPr="0093147D" w:rsidRDefault="00A00BE7" w:rsidP="00AE165E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E165E" w:rsidRDefault="00AE165E" w:rsidP="00AE165E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10D2A" w:rsidRPr="0093147D" w:rsidRDefault="00910D2A" w:rsidP="009F672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На рабочем </w:t>
      </w:r>
      <w:r>
        <w:rPr>
          <w:rFonts w:ascii="Times New Roman" w:hAnsi="Times New Roman" w:cs="Times New Roman"/>
          <w:color w:val="000000"/>
          <w:lang w:bidi="he-IL"/>
        </w:rPr>
        <w:t>месте</w:t>
      </w:r>
      <w:r w:rsidRPr="0093147D">
        <w:rPr>
          <w:rFonts w:ascii="Times New Roman" w:hAnsi="Times New Roman" w:cs="Times New Roman"/>
          <w:color w:val="000000"/>
          <w:lang w:bidi="he-IL"/>
        </w:rPr>
        <w:t xml:space="preserve"> основными причинами</w:t>
      </w:r>
      <w:r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Pr="0093147D">
        <w:rPr>
          <w:rFonts w:ascii="Times New Roman" w:hAnsi="Times New Roman" w:cs="Times New Roman"/>
          <w:color w:val="000000"/>
          <w:lang w:bidi="he-IL"/>
        </w:rPr>
        <w:t xml:space="preserve">аварий и аварийных </w:t>
      </w:r>
      <w:r w:rsidRPr="0093147D">
        <w:rPr>
          <w:rFonts w:ascii="Times New Roman" w:hAnsi="Times New Roman" w:cs="Times New Roman"/>
          <w:color w:val="000000"/>
          <w:lang w:bidi="he-IL"/>
        </w:rPr>
        <w:lastRenderedPageBreak/>
        <w:t>ситуаций могут являться:</w:t>
      </w:r>
    </w:p>
    <w:p w:rsidR="00910D2A" w:rsidRPr="0093147D" w:rsidRDefault="00910D2A" w:rsidP="009F672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- </w:t>
      </w:r>
      <w:r w:rsidRPr="0093147D">
        <w:rPr>
          <w:rFonts w:ascii="Times New Roman" w:hAnsi="Times New Roman" w:cs="Times New Roman"/>
        </w:rPr>
        <w:t>нарушения правил эксплуатации, неисправности и несовершенство технологического оборудования;</w:t>
      </w:r>
    </w:p>
    <w:p w:rsidR="00910D2A" w:rsidRPr="0093147D" w:rsidRDefault="00910D2A" w:rsidP="009F67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правил эксплуатации и неисправности электрооборудования;</w:t>
      </w:r>
    </w:p>
    <w:p w:rsidR="00910D2A" w:rsidRPr="0093147D" w:rsidRDefault="00910D2A" w:rsidP="009F67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требований правил организации и ведения технологических процессов;</w:t>
      </w:r>
    </w:p>
    <w:p w:rsidR="00910D2A" w:rsidRDefault="00910D2A" w:rsidP="009F672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10D2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B33AA5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10D2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9B1F1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Пелагиада,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10D2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9118CB">
        <w:rPr>
          <w:rFonts w:ascii="Times New Roman" w:hAnsi="Times New Roman" w:cs="Times New Roman"/>
          <w:sz w:val="24"/>
          <w:szCs w:val="24"/>
        </w:rPr>
        <w:t>работником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9B1F1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="009B1F19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93147D" w:rsidRDefault="00536D6E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10D2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118CB">
        <w:rPr>
          <w:rFonts w:ascii="Times New Roman" w:hAnsi="Times New Roman" w:cs="Times New Roman"/>
          <w:sz w:val="24"/>
          <w:szCs w:val="24"/>
        </w:rPr>
        <w:t>Работнику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9C055F" w:rsidRPr="0093147D" w:rsidRDefault="00536D6E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10D2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AE165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AE165E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AE165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AE165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AE165E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AE165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AE165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AE165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AE165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AE165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AE165E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Службы городской экстренной помощи:</w:t>
      </w:r>
    </w:p>
    <w:p w:rsidR="009C055F" w:rsidRPr="0093147D" w:rsidRDefault="009C055F" w:rsidP="00AE165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lastRenderedPageBreak/>
        <w:t>01 — Вызов пожарной охраны</w:t>
      </w:r>
    </w:p>
    <w:p w:rsidR="009C055F" w:rsidRPr="0093147D" w:rsidRDefault="009C055F" w:rsidP="00AE165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AE165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Pr="0093147D" w:rsidRDefault="009C055F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A42759" w:rsidRPr="0093147D" w:rsidRDefault="00A42759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D05" w:rsidRPr="0093147D" w:rsidRDefault="00DD3D05" w:rsidP="00AE16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93147D" w:rsidRDefault="00245416" w:rsidP="00A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93147D" w:rsidRDefault="005C7445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Привести в порядок рабочее место.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Выключить применяемое оборудование, электроприборы, местное освещение.</w:t>
      </w:r>
    </w:p>
    <w:p w:rsidR="005C7445" w:rsidRDefault="005C7445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D3562E">
        <w:rPr>
          <w:rFonts w:ascii="Times New Roman" w:hAnsi="Times New Roman" w:cs="Times New Roman"/>
          <w:sz w:val="24"/>
          <w:szCs w:val="24"/>
          <w:lang w:bidi="he-IL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946A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D3562E">
        <w:rPr>
          <w:rFonts w:ascii="Times New Roman" w:hAnsi="Times New Roman" w:cs="Times New Roman"/>
          <w:sz w:val="24"/>
          <w:szCs w:val="24"/>
          <w:lang w:bidi="he-IL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30373D" w:rsidRPr="0093147D" w:rsidRDefault="005C7445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D3562E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93147D">
        <w:rPr>
          <w:rFonts w:ascii="Times New Roman" w:hAnsi="Times New Roman" w:cs="Times New Roman"/>
          <w:sz w:val="24"/>
          <w:szCs w:val="24"/>
        </w:rPr>
        <w:t>.</w:t>
      </w:r>
    </w:p>
    <w:p w:rsidR="004D298F" w:rsidRPr="0093147D" w:rsidRDefault="004D298F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Pr="00AE165E" w:rsidRDefault="00730662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C86" w:rsidRDefault="00882C86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611" w:rsidRDefault="00422611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611" w:rsidRDefault="00422611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611" w:rsidRDefault="00422611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9CA" w:rsidRDefault="002559CA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9CA" w:rsidRDefault="002559CA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9CA" w:rsidRDefault="002559CA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A7B" w:rsidRDefault="00256A7B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A7B" w:rsidRDefault="00256A7B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A7B" w:rsidRDefault="00256A7B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A7B" w:rsidRDefault="00256A7B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A7B" w:rsidRDefault="00256A7B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A7B" w:rsidRDefault="00256A7B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A7B" w:rsidRDefault="00256A7B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A7B" w:rsidRDefault="00256A7B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A7B" w:rsidRDefault="00256A7B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A7B" w:rsidRDefault="00256A7B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A7B" w:rsidRDefault="00256A7B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F19" w:rsidRDefault="009B1F19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F19" w:rsidRDefault="009B1F19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F19" w:rsidRDefault="009B1F19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F19" w:rsidRDefault="009B1F19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F19" w:rsidRDefault="009B1F19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F19" w:rsidRDefault="009B1F19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F19" w:rsidRPr="009B1F19" w:rsidRDefault="009B1F19" w:rsidP="009B1F19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9B1F19">
        <w:rPr>
          <w:rFonts w:ascii="Times New Roman" w:hAnsi="Times New Roman"/>
          <w:sz w:val="24"/>
          <w:szCs w:val="24"/>
        </w:rPr>
        <w:lastRenderedPageBreak/>
        <w:t>Лист ознакомления</w:t>
      </w:r>
    </w:p>
    <w:p w:rsidR="009B1F19" w:rsidRPr="009B1F19" w:rsidRDefault="009B1F19" w:rsidP="009B1F19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571"/>
        <w:gridCol w:w="2702"/>
        <w:gridCol w:w="1423"/>
        <w:gridCol w:w="987"/>
      </w:tblGrid>
      <w:tr w:rsidR="009B1F19" w:rsidRPr="009B1F19" w:rsidTr="00BD617C">
        <w:tc>
          <w:tcPr>
            <w:tcW w:w="661" w:type="dxa"/>
            <w:shd w:val="clear" w:color="auto" w:fill="auto"/>
            <w:vAlign w:val="center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Ступина Дина Анатольевна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Бегунова Жанна Александровна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Ильиных Ярослав Геннадьевич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Родионова Ирина Александровна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Цехов Владимир Федорович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настройщик музыкальных инструментов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Теряева Ирина Павловна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Горягина Анна Александровна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Жолобова Лариса Николаевна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Саввина Любовь Валентиновна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Молодецкая Ольга Александровна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Суслина Ирина Анатольевна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Посошков Юрий Васильевич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Лактионова Татьяна Викторовна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Савицкий Михаил Анатольевич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Лисовская Татьяна Владимировна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Зубкова Елена Анатольевна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Данилов Валерий Власович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Пискачева Нэлли Викторовна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Тимонин Сергей Александрович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Арзуманова Анаида Вячеславовна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Кузнецова Наталья Васильевна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Гаращенко Александра Алексевна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Ситникова Оксана Владимировна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Нарыжная Марина Николаевна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Горячева Алина Сергеевна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Макаровкая Валентина Ивановна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техническая служащая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Макаровкий Виктор Михайлович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Зорина Светлана Алексеевна</w:t>
            </w: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техническая служащая</w:t>
            </w: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6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F19" w:rsidRPr="009B1F19" w:rsidRDefault="009B1F19" w:rsidP="009B1F19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9B1F19">
        <w:rPr>
          <w:rFonts w:ascii="Times New Roman" w:hAnsi="Times New Roman"/>
          <w:sz w:val="24"/>
          <w:szCs w:val="24"/>
        </w:rPr>
        <w:lastRenderedPageBreak/>
        <w:t>Лист ознакомления</w:t>
      </w:r>
    </w:p>
    <w:p w:rsidR="009B1F19" w:rsidRPr="009B1F19" w:rsidRDefault="009B1F19" w:rsidP="009B1F19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2766"/>
        <w:gridCol w:w="1440"/>
        <w:gridCol w:w="860"/>
      </w:tblGrid>
      <w:tr w:rsidR="009B1F19" w:rsidRPr="009B1F19" w:rsidTr="00BD617C">
        <w:tc>
          <w:tcPr>
            <w:tcW w:w="675" w:type="dxa"/>
            <w:shd w:val="clear" w:color="auto" w:fill="auto"/>
            <w:vAlign w:val="center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B1F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9" w:rsidRPr="009B1F19" w:rsidTr="00BD617C">
        <w:tc>
          <w:tcPr>
            <w:tcW w:w="675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B1F19" w:rsidRPr="009B1F19" w:rsidRDefault="009B1F19" w:rsidP="009B1F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F19" w:rsidRPr="00DF4AB6" w:rsidRDefault="009B1F19" w:rsidP="009B1F19">
      <w:pPr>
        <w:ind w:firstLine="567"/>
        <w:jc w:val="both"/>
      </w:pPr>
    </w:p>
    <w:p w:rsidR="009B1F19" w:rsidRDefault="009B1F19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A7B" w:rsidRDefault="00256A7B" w:rsidP="00AE1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D32" w:rsidRDefault="00DE5D32" w:rsidP="00DE5D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B0F" w:rsidRPr="00EF5C89" w:rsidRDefault="00725B0F" w:rsidP="00DE5D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725B0F" w:rsidRPr="00EF5C89" w:rsidRDefault="00725B0F" w:rsidP="00AE16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AE1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AE1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AE1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AE1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AE1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E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AE1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AE1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AE16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63F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EC" w:rsidRDefault="000D6BEC" w:rsidP="0098668C">
      <w:pPr>
        <w:spacing w:after="0" w:line="240" w:lineRule="auto"/>
      </w:pPr>
      <w:r>
        <w:separator/>
      </w:r>
    </w:p>
  </w:endnote>
  <w:endnote w:type="continuationSeparator" w:id="0">
    <w:p w:rsidR="000D6BEC" w:rsidRDefault="000D6BEC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77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EC" w:rsidRDefault="000D6BEC" w:rsidP="0098668C">
      <w:pPr>
        <w:spacing w:after="0" w:line="240" w:lineRule="auto"/>
      </w:pPr>
      <w:r>
        <w:separator/>
      </w:r>
    </w:p>
  </w:footnote>
  <w:footnote w:type="continuationSeparator" w:id="0">
    <w:p w:rsidR="000D6BEC" w:rsidRDefault="000D6BEC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C94AD1"/>
    <w:multiLevelType w:val="hybridMultilevel"/>
    <w:tmpl w:val="D82C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1E93"/>
    <w:rsid w:val="000120EB"/>
    <w:rsid w:val="00025180"/>
    <w:rsid w:val="0002761B"/>
    <w:rsid w:val="00042010"/>
    <w:rsid w:val="00052771"/>
    <w:rsid w:val="000561FC"/>
    <w:rsid w:val="000603C9"/>
    <w:rsid w:val="000646EC"/>
    <w:rsid w:val="00070D99"/>
    <w:rsid w:val="00072F7F"/>
    <w:rsid w:val="00075FC8"/>
    <w:rsid w:val="0007652C"/>
    <w:rsid w:val="00076DC7"/>
    <w:rsid w:val="000808A0"/>
    <w:rsid w:val="000879C2"/>
    <w:rsid w:val="000904A2"/>
    <w:rsid w:val="000A0966"/>
    <w:rsid w:val="000B2F3C"/>
    <w:rsid w:val="000B40B7"/>
    <w:rsid w:val="000B563E"/>
    <w:rsid w:val="000B5EBA"/>
    <w:rsid w:val="000C1458"/>
    <w:rsid w:val="000D6237"/>
    <w:rsid w:val="000D6BEC"/>
    <w:rsid w:val="000E141F"/>
    <w:rsid w:val="000E563F"/>
    <w:rsid w:val="001123DC"/>
    <w:rsid w:val="00113C83"/>
    <w:rsid w:val="00121D4D"/>
    <w:rsid w:val="0013504B"/>
    <w:rsid w:val="00135493"/>
    <w:rsid w:val="00153393"/>
    <w:rsid w:val="001539FA"/>
    <w:rsid w:val="00194461"/>
    <w:rsid w:val="001A0919"/>
    <w:rsid w:val="001A38F1"/>
    <w:rsid w:val="001A3A04"/>
    <w:rsid w:val="001A7184"/>
    <w:rsid w:val="001C004E"/>
    <w:rsid w:val="001C4E58"/>
    <w:rsid w:val="001C5029"/>
    <w:rsid w:val="001D2D46"/>
    <w:rsid w:val="001D69EC"/>
    <w:rsid w:val="001E1B3C"/>
    <w:rsid w:val="001F10F9"/>
    <w:rsid w:val="001F2B1D"/>
    <w:rsid w:val="001F5D1B"/>
    <w:rsid w:val="001F64CC"/>
    <w:rsid w:val="00211E1F"/>
    <w:rsid w:val="00211FB6"/>
    <w:rsid w:val="00214E10"/>
    <w:rsid w:val="00225084"/>
    <w:rsid w:val="00226351"/>
    <w:rsid w:val="00231F17"/>
    <w:rsid w:val="00236007"/>
    <w:rsid w:val="00245416"/>
    <w:rsid w:val="00251E25"/>
    <w:rsid w:val="002559CA"/>
    <w:rsid w:val="00256A7B"/>
    <w:rsid w:val="0026015A"/>
    <w:rsid w:val="002673F2"/>
    <w:rsid w:val="002730DF"/>
    <w:rsid w:val="00274A72"/>
    <w:rsid w:val="00276E4C"/>
    <w:rsid w:val="00276F8C"/>
    <w:rsid w:val="00284751"/>
    <w:rsid w:val="00286DCD"/>
    <w:rsid w:val="00292044"/>
    <w:rsid w:val="002A5149"/>
    <w:rsid w:val="002B08B8"/>
    <w:rsid w:val="002B20BD"/>
    <w:rsid w:val="002B49F7"/>
    <w:rsid w:val="002B791E"/>
    <w:rsid w:val="002C39D2"/>
    <w:rsid w:val="002D75F2"/>
    <w:rsid w:val="002E23F5"/>
    <w:rsid w:val="002E31F0"/>
    <w:rsid w:val="002F280F"/>
    <w:rsid w:val="002F4A06"/>
    <w:rsid w:val="002F5915"/>
    <w:rsid w:val="002F6AE5"/>
    <w:rsid w:val="0030373D"/>
    <w:rsid w:val="003046DF"/>
    <w:rsid w:val="00316529"/>
    <w:rsid w:val="00344123"/>
    <w:rsid w:val="00346F6F"/>
    <w:rsid w:val="00347E32"/>
    <w:rsid w:val="00352C05"/>
    <w:rsid w:val="003564BB"/>
    <w:rsid w:val="00360D99"/>
    <w:rsid w:val="00363F62"/>
    <w:rsid w:val="003730B4"/>
    <w:rsid w:val="00375919"/>
    <w:rsid w:val="003B53AB"/>
    <w:rsid w:val="003B6CB7"/>
    <w:rsid w:val="003C7FBE"/>
    <w:rsid w:val="003D1E4E"/>
    <w:rsid w:val="003D63D7"/>
    <w:rsid w:val="003E055E"/>
    <w:rsid w:val="003F368C"/>
    <w:rsid w:val="00402395"/>
    <w:rsid w:val="00415BC6"/>
    <w:rsid w:val="00420CAD"/>
    <w:rsid w:val="00422611"/>
    <w:rsid w:val="00422B57"/>
    <w:rsid w:val="00434F16"/>
    <w:rsid w:val="004415C0"/>
    <w:rsid w:val="00462529"/>
    <w:rsid w:val="00463CE0"/>
    <w:rsid w:val="00481205"/>
    <w:rsid w:val="0048192F"/>
    <w:rsid w:val="00487C67"/>
    <w:rsid w:val="00492271"/>
    <w:rsid w:val="004975F6"/>
    <w:rsid w:val="004A7FF4"/>
    <w:rsid w:val="004C49CB"/>
    <w:rsid w:val="004C6ADB"/>
    <w:rsid w:val="004D0550"/>
    <w:rsid w:val="004D298F"/>
    <w:rsid w:val="004E0BF1"/>
    <w:rsid w:val="004E597C"/>
    <w:rsid w:val="004E64FC"/>
    <w:rsid w:val="004F0C1E"/>
    <w:rsid w:val="004F6F07"/>
    <w:rsid w:val="004F7E70"/>
    <w:rsid w:val="005000C1"/>
    <w:rsid w:val="00503806"/>
    <w:rsid w:val="00510BDE"/>
    <w:rsid w:val="005236C6"/>
    <w:rsid w:val="00527102"/>
    <w:rsid w:val="005318E5"/>
    <w:rsid w:val="00536D6E"/>
    <w:rsid w:val="00540F04"/>
    <w:rsid w:val="00543FF8"/>
    <w:rsid w:val="005502F0"/>
    <w:rsid w:val="00553943"/>
    <w:rsid w:val="005658E8"/>
    <w:rsid w:val="005727D8"/>
    <w:rsid w:val="005747A2"/>
    <w:rsid w:val="00582D23"/>
    <w:rsid w:val="00586F4B"/>
    <w:rsid w:val="005A0F4E"/>
    <w:rsid w:val="005A3BC5"/>
    <w:rsid w:val="005A5A1B"/>
    <w:rsid w:val="005B4643"/>
    <w:rsid w:val="005C7445"/>
    <w:rsid w:val="005D17E1"/>
    <w:rsid w:val="005D3A10"/>
    <w:rsid w:val="005E1C91"/>
    <w:rsid w:val="005E347B"/>
    <w:rsid w:val="005E475B"/>
    <w:rsid w:val="005E7F12"/>
    <w:rsid w:val="00606FE2"/>
    <w:rsid w:val="00621574"/>
    <w:rsid w:val="00643E2D"/>
    <w:rsid w:val="00650028"/>
    <w:rsid w:val="006532F2"/>
    <w:rsid w:val="00662F1F"/>
    <w:rsid w:val="006878F1"/>
    <w:rsid w:val="0069473C"/>
    <w:rsid w:val="00694C29"/>
    <w:rsid w:val="006A3080"/>
    <w:rsid w:val="006A376E"/>
    <w:rsid w:val="006A4780"/>
    <w:rsid w:val="006A48FD"/>
    <w:rsid w:val="006A73EC"/>
    <w:rsid w:val="006B1FD6"/>
    <w:rsid w:val="006C0A72"/>
    <w:rsid w:val="006C50AC"/>
    <w:rsid w:val="006D2436"/>
    <w:rsid w:val="006F7E8E"/>
    <w:rsid w:val="007029A1"/>
    <w:rsid w:val="00705F29"/>
    <w:rsid w:val="007136A7"/>
    <w:rsid w:val="00713AD3"/>
    <w:rsid w:val="007152CC"/>
    <w:rsid w:val="00725B0F"/>
    <w:rsid w:val="00730662"/>
    <w:rsid w:val="007503E4"/>
    <w:rsid w:val="00760392"/>
    <w:rsid w:val="00771799"/>
    <w:rsid w:val="007779B2"/>
    <w:rsid w:val="007802E0"/>
    <w:rsid w:val="00794D8B"/>
    <w:rsid w:val="007A7D61"/>
    <w:rsid w:val="007B7E15"/>
    <w:rsid w:val="007C1E3B"/>
    <w:rsid w:val="007C372F"/>
    <w:rsid w:val="007C3939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6856"/>
    <w:rsid w:val="00802F9D"/>
    <w:rsid w:val="0081038A"/>
    <w:rsid w:val="00814FDA"/>
    <w:rsid w:val="00817857"/>
    <w:rsid w:val="00821FCD"/>
    <w:rsid w:val="008259EA"/>
    <w:rsid w:val="0082664A"/>
    <w:rsid w:val="00831331"/>
    <w:rsid w:val="00831334"/>
    <w:rsid w:val="00833BE0"/>
    <w:rsid w:val="00835546"/>
    <w:rsid w:val="0085246B"/>
    <w:rsid w:val="0086092D"/>
    <w:rsid w:val="00866B04"/>
    <w:rsid w:val="00872332"/>
    <w:rsid w:val="00872ADE"/>
    <w:rsid w:val="00873579"/>
    <w:rsid w:val="00882C86"/>
    <w:rsid w:val="008855ED"/>
    <w:rsid w:val="00885CB7"/>
    <w:rsid w:val="00893801"/>
    <w:rsid w:val="008A1D42"/>
    <w:rsid w:val="008A42ED"/>
    <w:rsid w:val="008B6F51"/>
    <w:rsid w:val="008D3B13"/>
    <w:rsid w:val="008D64FA"/>
    <w:rsid w:val="008F0FB5"/>
    <w:rsid w:val="008F6D5B"/>
    <w:rsid w:val="009013D2"/>
    <w:rsid w:val="00910D2A"/>
    <w:rsid w:val="009118CB"/>
    <w:rsid w:val="00913C60"/>
    <w:rsid w:val="00920B5F"/>
    <w:rsid w:val="009227E8"/>
    <w:rsid w:val="0093147D"/>
    <w:rsid w:val="00946AC9"/>
    <w:rsid w:val="0095363F"/>
    <w:rsid w:val="00975355"/>
    <w:rsid w:val="0098002E"/>
    <w:rsid w:val="0098668C"/>
    <w:rsid w:val="009A35CD"/>
    <w:rsid w:val="009A7FAF"/>
    <w:rsid w:val="009B0CA4"/>
    <w:rsid w:val="009B1F19"/>
    <w:rsid w:val="009B40EC"/>
    <w:rsid w:val="009C055F"/>
    <w:rsid w:val="009C1A39"/>
    <w:rsid w:val="009C23C0"/>
    <w:rsid w:val="009D29E4"/>
    <w:rsid w:val="009E2DE4"/>
    <w:rsid w:val="009F466C"/>
    <w:rsid w:val="009F6728"/>
    <w:rsid w:val="00A00BE7"/>
    <w:rsid w:val="00A07A53"/>
    <w:rsid w:val="00A15C39"/>
    <w:rsid w:val="00A307BA"/>
    <w:rsid w:val="00A310B2"/>
    <w:rsid w:val="00A3231F"/>
    <w:rsid w:val="00A421CB"/>
    <w:rsid w:val="00A42759"/>
    <w:rsid w:val="00A5057F"/>
    <w:rsid w:val="00A53D03"/>
    <w:rsid w:val="00A56A8F"/>
    <w:rsid w:val="00A65562"/>
    <w:rsid w:val="00A657B6"/>
    <w:rsid w:val="00A806AF"/>
    <w:rsid w:val="00A84EB7"/>
    <w:rsid w:val="00A9139E"/>
    <w:rsid w:val="00A959CD"/>
    <w:rsid w:val="00A95CAB"/>
    <w:rsid w:val="00AA3553"/>
    <w:rsid w:val="00AB46C7"/>
    <w:rsid w:val="00AB6EA3"/>
    <w:rsid w:val="00AC024D"/>
    <w:rsid w:val="00AE0653"/>
    <w:rsid w:val="00AE165E"/>
    <w:rsid w:val="00AE2D4A"/>
    <w:rsid w:val="00AE38CC"/>
    <w:rsid w:val="00AE4E66"/>
    <w:rsid w:val="00AF004C"/>
    <w:rsid w:val="00AF1BE7"/>
    <w:rsid w:val="00AF2F6A"/>
    <w:rsid w:val="00AF5538"/>
    <w:rsid w:val="00AF6AE9"/>
    <w:rsid w:val="00AF7BC4"/>
    <w:rsid w:val="00B13197"/>
    <w:rsid w:val="00B1375B"/>
    <w:rsid w:val="00B17254"/>
    <w:rsid w:val="00B17EFC"/>
    <w:rsid w:val="00B21F47"/>
    <w:rsid w:val="00B23874"/>
    <w:rsid w:val="00B2524D"/>
    <w:rsid w:val="00B33AA5"/>
    <w:rsid w:val="00B44AF1"/>
    <w:rsid w:val="00B6002F"/>
    <w:rsid w:val="00B62BA6"/>
    <w:rsid w:val="00B63467"/>
    <w:rsid w:val="00B638E7"/>
    <w:rsid w:val="00B653EC"/>
    <w:rsid w:val="00B65ABF"/>
    <w:rsid w:val="00B6788B"/>
    <w:rsid w:val="00B71F2C"/>
    <w:rsid w:val="00B82EA6"/>
    <w:rsid w:val="00B92F31"/>
    <w:rsid w:val="00B94DD4"/>
    <w:rsid w:val="00BA079E"/>
    <w:rsid w:val="00BB1350"/>
    <w:rsid w:val="00BB683B"/>
    <w:rsid w:val="00BB7AA9"/>
    <w:rsid w:val="00BC200B"/>
    <w:rsid w:val="00BD014F"/>
    <w:rsid w:val="00BD1B3E"/>
    <w:rsid w:val="00BD74A4"/>
    <w:rsid w:val="00BE1054"/>
    <w:rsid w:val="00BE3940"/>
    <w:rsid w:val="00C051CD"/>
    <w:rsid w:val="00C06994"/>
    <w:rsid w:val="00C13A2E"/>
    <w:rsid w:val="00C145B9"/>
    <w:rsid w:val="00C228BC"/>
    <w:rsid w:val="00C37BB3"/>
    <w:rsid w:val="00C467D6"/>
    <w:rsid w:val="00C55CA8"/>
    <w:rsid w:val="00C56852"/>
    <w:rsid w:val="00C62366"/>
    <w:rsid w:val="00C67948"/>
    <w:rsid w:val="00C67D93"/>
    <w:rsid w:val="00C70544"/>
    <w:rsid w:val="00C719E2"/>
    <w:rsid w:val="00C90010"/>
    <w:rsid w:val="00CA27EE"/>
    <w:rsid w:val="00CA2FB1"/>
    <w:rsid w:val="00CB3F91"/>
    <w:rsid w:val="00CB4688"/>
    <w:rsid w:val="00CC2A8A"/>
    <w:rsid w:val="00CD704E"/>
    <w:rsid w:val="00CE01E3"/>
    <w:rsid w:val="00CE0927"/>
    <w:rsid w:val="00CE4644"/>
    <w:rsid w:val="00CE71F9"/>
    <w:rsid w:val="00CF029E"/>
    <w:rsid w:val="00CF4757"/>
    <w:rsid w:val="00D143BC"/>
    <w:rsid w:val="00D1664E"/>
    <w:rsid w:val="00D24D6D"/>
    <w:rsid w:val="00D2577E"/>
    <w:rsid w:val="00D26312"/>
    <w:rsid w:val="00D26BA6"/>
    <w:rsid w:val="00D3167F"/>
    <w:rsid w:val="00D3562E"/>
    <w:rsid w:val="00D4453B"/>
    <w:rsid w:val="00D50004"/>
    <w:rsid w:val="00D66072"/>
    <w:rsid w:val="00D704A4"/>
    <w:rsid w:val="00D706BD"/>
    <w:rsid w:val="00D75DF0"/>
    <w:rsid w:val="00D863FC"/>
    <w:rsid w:val="00D871A8"/>
    <w:rsid w:val="00D971CD"/>
    <w:rsid w:val="00DA042C"/>
    <w:rsid w:val="00DB667A"/>
    <w:rsid w:val="00DB7F9B"/>
    <w:rsid w:val="00DD0447"/>
    <w:rsid w:val="00DD3D05"/>
    <w:rsid w:val="00DE5D32"/>
    <w:rsid w:val="00DF03CD"/>
    <w:rsid w:val="00DF3BC3"/>
    <w:rsid w:val="00E1161C"/>
    <w:rsid w:val="00E128C3"/>
    <w:rsid w:val="00E14B40"/>
    <w:rsid w:val="00E22B79"/>
    <w:rsid w:val="00E272A8"/>
    <w:rsid w:val="00E326DE"/>
    <w:rsid w:val="00E6121F"/>
    <w:rsid w:val="00E7247C"/>
    <w:rsid w:val="00E728AE"/>
    <w:rsid w:val="00E77B0D"/>
    <w:rsid w:val="00E90B6B"/>
    <w:rsid w:val="00E932CF"/>
    <w:rsid w:val="00EB1CE0"/>
    <w:rsid w:val="00EB47FE"/>
    <w:rsid w:val="00EB497A"/>
    <w:rsid w:val="00EC34F9"/>
    <w:rsid w:val="00EC7561"/>
    <w:rsid w:val="00ED09E4"/>
    <w:rsid w:val="00ED5FCA"/>
    <w:rsid w:val="00EF55AF"/>
    <w:rsid w:val="00EF5C89"/>
    <w:rsid w:val="00F515EF"/>
    <w:rsid w:val="00F52DD0"/>
    <w:rsid w:val="00F6228C"/>
    <w:rsid w:val="00F917BF"/>
    <w:rsid w:val="00F930CD"/>
    <w:rsid w:val="00F94DA6"/>
    <w:rsid w:val="00F97284"/>
    <w:rsid w:val="00F97FF7"/>
    <w:rsid w:val="00FA10D3"/>
    <w:rsid w:val="00FA4857"/>
    <w:rsid w:val="00FB40C9"/>
    <w:rsid w:val="00FC617D"/>
    <w:rsid w:val="00FD3DD3"/>
    <w:rsid w:val="00FD49B9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25110-AC2B-448F-BC35-FD4F623A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title">
    <w:name w:val="graytitle"/>
    <w:basedOn w:val="a0"/>
    <w:rsid w:val="00AF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D6AA-4191-4331-B742-3DEFC613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2022-03-24T06:55:00Z</cp:lastPrinted>
  <dcterms:created xsi:type="dcterms:W3CDTF">2022-03-24T06:57:00Z</dcterms:created>
  <dcterms:modified xsi:type="dcterms:W3CDTF">2022-03-24T06:57:00Z</dcterms:modified>
</cp:coreProperties>
</file>