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18" w:rsidRPr="00962D18" w:rsidRDefault="00962D18" w:rsidP="00962D1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62D18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962D18" w:rsidRPr="00962D18" w:rsidRDefault="00962D18" w:rsidP="00962D1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62D18">
        <w:rPr>
          <w:rFonts w:ascii="Times New Roman" w:hAnsi="Times New Roman"/>
          <w:b/>
          <w:sz w:val="28"/>
          <w:szCs w:val="28"/>
        </w:rPr>
        <w:t>«ДЕТСКАЯ МУЗЫКАЛЬНАЯ ШКОЛА»</w:t>
      </w:r>
    </w:p>
    <w:p w:rsidR="00962D18" w:rsidRPr="00962D18" w:rsidRDefault="00962D18" w:rsidP="00962D1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62D18">
        <w:rPr>
          <w:rFonts w:ascii="Times New Roman" w:hAnsi="Times New Roman"/>
          <w:b/>
          <w:sz w:val="28"/>
          <w:szCs w:val="28"/>
        </w:rPr>
        <w:t>с. Пелагиада</w:t>
      </w:r>
    </w:p>
    <w:p w:rsidR="00962D18" w:rsidRDefault="00962D18" w:rsidP="00962D18">
      <w:pPr>
        <w:contextualSpacing/>
        <w:jc w:val="center"/>
        <w:rPr>
          <w:b/>
        </w:rPr>
      </w:pPr>
    </w:p>
    <w:p w:rsidR="00962D18" w:rsidRDefault="00962D18" w:rsidP="00962D18">
      <w:pPr>
        <w:contextualSpacing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4"/>
        <w:gridCol w:w="1810"/>
        <w:gridCol w:w="4077"/>
      </w:tblGrid>
      <w:tr w:rsidR="00962D18" w:rsidTr="00C36AD6">
        <w:trPr>
          <w:jc w:val="center"/>
        </w:trPr>
        <w:tc>
          <w:tcPr>
            <w:tcW w:w="3686" w:type="dxa"/>
            <w:hideMark/>
          </w:tcPr>
          <w:p w:rsidR="00962D18" w:rsidRPr="00962D18" w:rsidRDefault="00962D18" w:rsidP="00962D1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62D1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  <w:tc>
          <w:tcPr>
            <w:tcW w:w="1814" w:type="dxa"/>
          </w:tcPr>
          <w:p w:rsidR="00962D18" w:rsidRPr="00962D18" w:rsidRDefault="00962D18" w:rsidP="00962D1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962D18" w:rsidRPr="00962D18" w:rsidRDefault="00962D18" w:rsidP="00962D1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62D18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962D18" w:rsidTr="00C36AD6">
        <w:trPr>
          <w:jc w:val="center"/>
        </w:trPr>
        <w:tc>
          <w:tcPr>
            <w:tcW w:w="3686" w:type="dxa"/>
          </w:tcPr>
          <w:p w:rsidR="00962D18" w:rsidRPr="00962D18" w:rsidRDefault="00962D18" w:rsidP="00962D1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62D18" w:rsidRPr="00962D18" w:rsidRDefault="00962D18" w:rsidP="00962D1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962D18" w:rsidRPr="00962D18" w:rsidRDefault="00962D18" w:rsidP="00962D1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D18" w:rsidRPr="003777B2" w:rsidTr="00C36AD6">
        <w:trPr>
          <w:trHeight w:val="80"/>
          <w:jc w:val="center"/>
        </w:trPr>
        <w:tc>
          <w:tcPr>
            <w:tcW w:w="3686" w:type="dxa"/>
            <w:vMerge w:val="restart"/>
            <w:hideMark/>
          </w:tcPr>
          <w:p w:rsidR="00962D18" w:rsidRPr="00962D18" w:rsidRDefault="00962D18" w:rsidP="00962D1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62D18">
              <w:rPr>
                <w:rFonts w:ascii="Times New Roman" w:hAnsi="Times New Roman"/>
                <w:sz w:val="24"/>
                <w:szCs w:val="24"/>
              </w:rPr>
              <w:t xml:space="preserve">Уполномоченный </w:t>
            </w:r>
          </w:p>
          <w:p w:rsidR="00962D18" w:rsidRPr="00962D18" w:rsidRDefault="00962D18" w:rsidP="00962D1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62D18">
              <w:rPr>
                <w:rFonts w:ascii="Times New Roman" w:hAnsi="Times New Roman"/>
                <w:sz w:val="24"/>
                <w:szCs w:val="24"/>
              </w:rPr>
              <w:t>по охране труда</w:t>
            </w:r>
          </w:p>
        </w:tc>
        <w:tc>
          <w:tcPr>
            <w:tcW w:w="1814" w:type="dxa"/>
          </w:tcPr>
          <w:p w:rsidR="00962D18" w:rsidRPr="00962D18" w:rsidRDefault="00962D18" w:rsidP="00962D1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vMerge w:val="restart"/>
            <w:hideMark/>
          </w:tcPr>
          <w:p w:rsidR="00962D18" w:rsidRPr="00962D18" w:rsidRDefault="00962D18" w:rsidP="00962D1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62D1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2D18" w:rsidRPr="00962D18" w:rsidRDefault="00962D18" w:rsidP="00962D1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62D18">
              <w:rPr>
                <w:rFonts w:ascii="Times New Roman" w:hAnsi="Times New Roman"/>
                <w:spacing w:val="-1"/>
                <w:sz w:val="24"/>
                <w:szCs w:val="24"/>
              </w:rPr>
              <w:t>МБУДО «ДМШ» с. Пелагиада</w:t>
            </w:r>
          </w:p>
        </w:tc>
      </w:tr>
      <w:tr w:rsidR="00962D18" w:rsidRPr="003777B2" w:rsidTr="00C36AD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62D18" w:rsidRPr="00962D18" w:rsidRDefault="00962D18" w:rsidP="00962D1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62D18" w:rsidRPr="00962D18" w:rsidRDefault="00962D18" w:rsidP="00962D1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2D18" w:rsidRPr="00962D18" w:rsidRDefault="00962D18" w:rsidP="00962D1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D18" w:rsidRPr="003777B2" w:rsidTr="00C36AD6">
        <w:trPr>
          <w:jc w:val="center"/>
        </w:trPr>
        <w:tc>
          <w:tcPr>
            <w:tcW w:w="3686" w:type="dxa"/>
            <w:hideMark/>
          </w:tcPr>
          <w:p w:rsidR="00962D18" w:rsidRPr="00962D18" w:rsidRDefault="00962D18" w:rsidP="00962D1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62D18">
              <w:rPr>
                <w:rFonts w:ascii="Times New Roman" w:hAnsi="Times New Roman"/>
                <w:sz w:val="24"/>
                <w:szCs w:val="24"/>
              </w:rPr>
              <w:t>_______________ Ж.А. Бегунова</w:t>
            </w:r>
          </w:p>
        </w:tc>
        <w:tc>
          <w:tcPr>
            <w:tcW w:w="1814" w:type="dxa"/>
          </w:tcPr>
          <w:p w:rsidR="00962D18" w:rsidRPr="00962D18" w:rsidRDefault="00962D18" w:rsidP="00962D1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962D18" w:rsidRPr="00962D18" w:rsidRDefault="00962D18" w:rsidP="00962D1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62D18">
              <w:rPr>
                <w:rFonts w:ascii="Times New Roman" w:hAnsi="Times New Roman"/>
                <w:sz w:val="24"/>
                <w:szCs w:val="24"/>
              </w:rPr>
              <w:t>______________ Д.А. Ступина</w:t>
            </w:r>
          </w:p>
        </w:tc>
      </w:tr>
      <w:tr w:rsidR="00962D18" w:rsidTr="00C36AD6">
        <w:trPr>
          <w:jc w:val="center"/>
        </w:trPr>
        <w:tc>
          <w:tcPr>
            <w:tcW w:w="3686" w:type="dxa"/>
            <w:hideMark/>
          </w:tcPr>
          <w:p w:rsidR="00962D18" w:rsidRPr="00962D18" w:rsidRDefault="00962D18" w:rsidP="00962D1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62D18">
              <w:rPr>
                <w:rFonts w:ascii="Times New Roman" w:hAnsi="Times New Roman"/>
                <w:sz w:val="24"/>
                <w:szCs w:val="24"/>
              </w:rPr>
              <w:t>«___»_______________ 2022 г.</w:t>
            </w:r>
          </w:p>
          <w:p w:rsidR="00962D18" w:rsidRPr="00962D18" w:rsidRDefault="00962D18" w:rsidP="00962D1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962D18" w:rsidRPr="00962D18" w:rsidRDefault="00962D18" w:rsidP="00962D1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62D18">
              <w:rPr>
                <w:rFonts w:ascii="Times New Roman" w:hAnsi="Times New Roman"/>
                <w:sz w:val="24"/>
                <w:szCs w:val="24"/>
              </w:rPr>
              <w:t>Председатель совета трудового коллектива</w:t>
            </w:r>
          </w:p>
          <w:p w:rsidR="00962D18" w:rsidRPr="00962D18" w:rsidRDefault="00962D18" w:rsidP="00962D1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62D18">
              <w:rPr>
                <w:rFonts w:ascii="Times New Roman" w:hAnsi="Times New Roman"/>
                <w:sz w:val="24"/>
                <w:szCs w:val="24"/>
              </w:rPr>
              <w:t>______________Т.В. Лактионова</w:t>
            </w:r>
          </w:p>
          <w:p w:rsidR="00962D18" w:rsidRPr="00962D18" w:rsidRDefault="00962D18" w:rsidP="00962D1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62D18">
              <w:rPr>
                <w:rFonts w:ascii="Times New Roman" w:hAnsi="Times New Roman"/>
                <w:sz w:val="24"/>
                <w:szCs w:val="24"/>
              </w:rPr>
              <w:t>«___» _____________2022г.</w:t>
            </w:r>
          </w:p>
        </w:tc>
        <w:tc>
          <w:tcPr>
            <w:tcW w:w="1814" w:type="dxa"/>
          </w:tcPr>
          <w:p w:rsidR="00962D18" w:rsidRPr="00962D18" w:rsidRDefault="00962D18" w:rsidP="00962D1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962D18" w:rsidRPr="00962D18" w:rsidRDefault="00962D18" w:rsidP="00962D1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62D18">
              <w:rPr>
                <w:rFonts w:ascii="Times New Roman" w:hAnsi="Times New Roman"/>
                <w:sz w:val="24"/>
                <w:szCs w:val="24"/>
              </w:rPr>
              <w:t>«___»_______________ 2022 г.</w:t>
            </w:r>
          </w:p>
        </w:tc>
      </w:tr>
    </w:tbl>
    <w:p w:rsidR="00833BE0" w:rsidRDefault="00833BE0" w:rsidP="004F136C">
      <w:pPr>
        <w:spacing w:after="0"/>
        <w:rPr>
          <w:sz w:val="24"/>
          <w:szCs w:val="24"/>
          <w:lang w:eastAsia="ru-RU"/>
        </w:rPr>
      </w:pPr>
    </w:p>
    <w:p w:rsidR="00833BE0" w:rsidRDefault="00833BE0" w:rsidP="004F136C">
      <w:pPr>
        <w:spacing w:after="0"/>
        <w:rPr>
          <w:sz w:val="24"/>
          <w:szCs w:val="24"/>
          <w:lang w:eastAsia="ru-RU"/>
        </w:rPr>
      </w:pPr>
    </w:p>
    <w:p w:rsidR="00833BE0" w:rsidRDefault="00833BE0" w:rsidP="004F136C">
      <w:pPr>
        <w:spacing w:after="0"/>
        <w:rPr>
          <w:sz w:val="24"/>
          <w:szCs w:val="24"/>
          <w:lang w:eastAsia="ru-RU"/>
        </w:rPr>
      </w:pPr>
    </w:p>
    <w:p w:rsidR="00C719E2" w:rsidRPr="00EF5C89" w:rsidRDefault="00C719E2" w:rsidP="004F13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C89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C719E2" w:rsidRPr="00EF5C89" w:rsidRDefault="00C719E2" w:rsidP="004F13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C89">
        <w:rPr>
          <w:rFonts w:ascii="Times New Roman" w:hAnsi="Times New Roman" w:cs="Times New Roman"/>
          <w:b/>
          <w:sz w:val="32"/>
          <w:szCs w:val="32"/>
        </w:rPr>
        <w:t xml:space="preserve">по охране труда для </w:t>
      </w:r>
      <w:r w:rsidR="00DD49E5">
        <w:rPr>
          <w:rFonts w:ascii="Times New Roman" w:hAnsi="Times New Roman" w:cs="Times New Roman"/>
          <w:b/>
          <w:sz w:val="32"/>
          <w:szCs w:val="32"/>
        </w:rPr>
        <w:t>директора</w:t>
      </w:r>
    </w:p>
    <w:p w:rsidR="00C719E2" w:rsidRPr="00EF5C89" w:rsidRDefault="00553943" w:rsidP="004F13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962D18" w:rsidRPr="00962D18">
        <w:rPr>
          <w:rFonts w:ascii="Times New Roman" w:hAnsi="Times New Roman" w:cs="Times New Roman"/>
          <w:b/>
          <w:sz w:val="32"/>
          <w:szCs w:val="32"/>
        </w:rPr>
        <w:t>08</w:t>
      </w:r>
    </w:p>
    <w:p w:rsidR="006A376E" w:rsidRPr="00EF5C89" w:rsidRDefault="006A376E" w:rsidP="004F1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Pr="00EF5C89" w:rsidRDefault="006A376E" w:rsidP="004F13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4F13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4F13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4F13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4F13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4F1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C89" w:rsidRDefault="00EF5C89" w:rsidP="004F13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136C" w:rsidRDefault="004F136C" w:rsidP="004F13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7A08" w:rsidRDefault="00167A08" w:rsidP="004F13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7A08" w:rsidRDefault="00167A08" w:rsidP="004F13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4F1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D03" w:rsidRPr="005E0E82" w:rsidRDefault="00A53D03" w:rsidP="004F13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E82">
        <w:rPr>
          <w:rFonts w:ascii="Times New Roman" w:hAnsi="Times New Roman" w:cs="Times New Roman"/>
          <w:sz w:val="28"/>
          <w:szCs w:val="28"/>
        </w:rPr>
        <w:t xml:space="preserve">Введено с  </w:t>
      </w:r>
      <w:r w:rsidR="00962D18">
        <w:rPr>
          <w:rFonts w:ascii="Times New Roman" w:hAnsi="Times New Roman" w:cs="Times New Roman"/>
          <w:sz w:val="28"/>
          <w:szCs w:val="28"/>
        </w:rPr>
        <w:t>«01» марта 2022г.</w:t>
      </w:r>
    </w:p>
    <w:p w:rsidR="00A53D03" w:rsidRPr="005E0E82" w:rsidRDefault="00A53D03" w:rsidP="004F1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D03" w:rsidRPr="005E0E82" w:rsidRDefault="00A53D03" w:rsidP="004F136C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4F1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D03" w:rsidRPr="005E0E82" w:rsidRDefault="00A53D03" w:rsidP="004F136C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4F136C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A53D03" w:rsidRPr="005E0E82" w:rsidRDefault="00A53D03" w:rsidP="004F136C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4F136C">
      <w:pPr>
        <w:spacing w:after="0"/>
        <w:rPr>
          <w:rFonts w:ascii="Times New Roman" w:hAnsi="Times New Roman" w:cs="Times New Roman"/>
        </w:rPr>
      </w:pPr>
    </w:p>
    <w:p w:rsidR="00286DCD" w:rsidRDefault="00962D18" w:rsidP="004F13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Пелагиада</w:t>
      </w:r>
    </w:p>
    <w:p w:rsidR="00962D18" w:rsidRPr="00EF5C89" w:rsidRDefault="00962D18" w:rsidP="004F13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:rsidR="001D6DDC" w:rsidRDefault="001D6DDC" w:rsidP="001D6DDC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D1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Инструкция по охране труда разработана в соответствии с требованиями </w:t>
      </w:r>
      <w:r w:rsidRPr="00962D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Приказа  Минтруда России от 29.10.2021 N 772н "Об утверждении основных требований к порядку разработки и содержанию правил и инструкций по охране труда, разрабатываемых работодателем", раздела </w:t>
      </w:r>
      <w:r w:rsidRPr="00962D1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X</w:t>
      </w:r>
      <w:r w:rsidRPr="00962D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Трудового кодекса Российской Федерации и иных нормативно-правовых актов регламентирующих требования охраны труда.</w:t>
      </w:r>
    </w:p>
    <w:p w:rsidR="001D6DDC" w:rsidRDefault="001D6DDC" w:rsidP="004F1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FC8" w:rsidRPr="0093147D" w:rsidRDefault="00075FC8" w:rsidP="004F13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</w:rPr>
        <w:t>1. ОБЩИЕ ТРЕБОВАНИЯ ОХРАНЫ ТРУДА</w:t>
      </w:r>
    </w:p>
    <w:p w:rsidR="00075FC8" w:rsidRPr="0093147D" w:rsidRDefault="00075FC8" w:rsidP="004F13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FC8" w:rsidRPr="0093147D" w:rsidRDefault="00075FC8" w:rsidP="004F136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1.1. Настоящая инструкция регламентирует основные требования охраны труда </w:t>
      </w:r>
      <w:r w:rsidR="00042010" w:rsidRPr="0093147D">
        <w:rPr>
          <w:rFonts w:ascii="Times New Roman" w:hAnsi="Times New Roman" w:cs="Times New Roman"/>
          <w:sz w:val="24"/>
          <w:szCs w:val="24"/>
        </w:rPr>
        <w:t xml:space="preserve">для </w:t>
      </w:r>
      <w:r w:rsidR="00DD49E5">
        <w:rPr>
          <w:rFonts w:ascii="Times New Roman" w:hAnsi="Times New Roman" w:cs="Times New Roman"/>
          <w:sz w:val="24"/>
          <w:szCs w:val="24"/>
        </w:rPr>
        <w:t>директором</w:t>
      </w:r>
      <w:r w:rsidR="00BD014F" w:rsidRPr="0093147D">
        <w:rPr>
          <w:rFonts w:ascii="Times New Roman" w:hAnsi="Times New Roman" w:cs="Times New Roman"/>
          <w:sz w:val="24"/>
          <w:szCs w:val="24"/>
        </w:rPr>
        <w:t>.</w:t>
      </w:r>
    </w:p>
    <w:p w:rsidR="00075FC8" w:rsidRPr="0093147D" w:rsidRDefault="00075FC8" w:rsidP="004F136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1.2. К самостоятельной работе </w:t>
      </w:r>
      <w:r w:rsidR="00DD49E5">
        <w:rPr>
          <w:rFonts w:ascii="Times New Roman" w:hAnsi="Times New Roman" w:cs="Times New Roman"/>
          <w:sz w:val="24"/>
          <w:szCs w:val="24"/>
        </w:rPr>
        <w:t>директором</w:t>
      </w:r>
      <w:r w:rsidRPr="0093147D">
        <w:rPr>
          <w:rFonts w:ascii="Times New Roman" w:hAnsi="Times New Roman" w:cs="Times New Roman"/>
          <w:sz w:val="24"/>
          <w:szCs w:val="24"/>
        </w:rPr>
        <w:t xml:space="preserve"> допускаются лица, прошедшие вводный инструктаж и первичный инструктаж на рабочем месте по охране труда и пожарной безопасности, инструктаж по электробезопасности, стажировку, обученные безопасным методам и приемам выполнения работы, оказанию первой помощи пострадавшим при несчастных случаях на производстве.</w:t>
      </w:r>
    </w:p>
    <w:p w:rsidR="00075FC8" w:rsidRPr="0093147D" w:rsidRDefault="00075FC8" w:rsidP="004F136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В течение месяца, со дня принятия на работу, работники должны пройти обучение и проверку знаний требований охраны труда. </w:t>
      </w:r>
    </w:p>
    <w:p w:rsidR="00075FC8" w:rsidRPr="0093147D" w:rsidRDefault="00075FC8" w:rsidP="004F136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1.3. Работник, не прошедший своевременно повторный инструктаж по охране труда (не реже одного раза в 6 месяца) не должен приступать к работе. </w:t>
      </w:r>
    </w:p>
    <w:p w:rsidR="00075FC8" w:rsidRPr="0093147D" w:rsidRDefault="00075FC8" w:rsidP="004F136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1.4. При изменении правил по охране труда, замене или модернизации оборудования, приспособлений, инструмента, нарушении действующих норм и правил по охране труда, которые привели или могут привести к травматизму, аварии, пожару, при перерывах в работе более 30 календарных дней, по требованию органов надзора проводится внеплановый инструктаж.</w:t>
      </w:r>
    </w:p>
    <w:p w:rsidR="00075FC8" w:rsidRPr="0093147D" w:rsidRDefault="00075FC8" w:rsidP="004F136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1.5. 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инструктирующего. </w:t>
      </w:r>
      <w:r w:rsidRPr="0093147D">
        <w:rPr>
          <w:rFonts w:ascii="Times New Roman" w:hAnsi="Times New Roman" w:cs="Times New Roman"/>
          <w:color w:val="000000"/>
          <w:sz w:val="24"/>
          <w:szCs w:val="24"/>
        </w:rPr>
        <w:t>Работник, получивший  инструктаж и показавший неудовлетворительные знания, к работе не допускается. Он обязан вновь пройти инструктаж.</w:t>
      </w:r>
    </w:p>
    <w:p w:rsidR="00075FC8" w:rsidRDefault="00075FC8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1.6. </w:t>
      </w:r>
      <w:r w:rsidR="006A3080" w:rsidRPr="0093147D">
        <w:rPr>
          <w:rFonts w:ascii="Times New Roman" w:hAnsi="Times New Roman" w:cs="Times New Roman"/>
          <w:sz w:val="24"/>
          <w:szCs w:val="24"/>
        </w:rPr>
        <w:t xml:space="preserve">При поступлении на работу </w:t>
      </w:r>
      <w:r w:rsidR="001F10F9" w:rsidRPr="0093147D">
        <w:rPr>
          <w:rFonts w:ascii="Times New Roman" w:hAnsi="Times New Roman" w:cs="Times New Roman"/>
          <w:sz w:val="24"/>
          <w:szCs w:val="24"/>
        </w:rPr>
        <w:t>работник</w:t>
      </w:r>
      <w:r w:rsidR="006A3080" w:rsidRPr="0093147D">
        <w:rPr>
          <w:rFonts w:ascii="Times New Roman" w:hAnsi="Times New Roman" w:cs="Times New Roman"/>
          <w:sz w:val="24"/>
          <w:szCs w:val="24"/>
        </w:rPr>
        <w:t xml:space="preserve"> должен проходить предварительный медицинский осмотр, а в дальнейшем – периодические медицинские осмотры в установленные сроки.</w:t>
      </w:r>
    </w:p>
    <w:p w:rsidR="00CE71F9" w:rsidRDefault="00CE71F9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7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обязан соблюдать правила внутреннего трудового распорядка, утвержденные в </w:t>
      </w:r>
      <w:r w:rsidR="00962D1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Пелагиада.</w:t>
      </w:r>
      <w:r w:rsidRPr="00931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1F9" w:rsidRPr="0093147D" w:rsidRDefault="001D69EC" w:rsidP="004F136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DD49E5">
        <w:rPr>
          <w:rFonts w:ascii="Times New Roman" w:hAnsi="Times New Roman" w:cs="Times New Roman"/>
          <w:sz w:val="24"/>
          <w:szCs w:val="24"/>
        </w:rPr>
        <w:t>Директор</w:t>
      </w:r>
      <w:r w:rsidR="00CE71F9" w:rsidRPr="0093147D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должен быть ознакомлен с режимом труда и отдыха в учреждении и обязательно соблюдать его. </w:t>
      </w:r>
    </w:p>
    <w:p w:rsidR="00705F29" w:rsidRPr="0093147D" w:rsidRDefault="00075FC8" w:rsidP="004F136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9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При работе на </w:t>
      </w:r>
      <w:r w:rsidR="00DD49E5">
        <w:rPr>
          <w:rFonts w:ascii="Times New Roman" w:hAnsi="Times New Roman" w:cs="Times New Roman"/>
          <w:sz w:val="24"/>
          <w:szCs w:val="24"/>
        </w:rPr>
        <w:t>директора</w:t>
      </w:r>
      <w:r w:rsidRPr="0093147D">
        <w:rPr>
          <w:rFonts w:ascii="Times New Roman" w:hAnsi="Times New Roman" w:cs="Times New Roman"/>
          <w:sz w:val="24"/>
          <w:szCs w:val="24"/>
        </w:rPr>
        <w:t xml:space="preserve"> возможно воздействие следующих опасных и вредных производственных факторов:</w:t>
      </w:r>
    </w:p>
    <w:p w:rsidR="001E740A" w:rsidRPr="00C9454C" w:rsidRDefault="00C9454C" w:rsidP="004F136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54C">
        <w:rPr>
          <w:rFonts w:ascii="Times New Roman" w:hAnsi="Times New Roman" w:cs="Times New Roman"/>
          <w:sz w:val="24"/>
          <w:szCs w:val="24"/>
        </w:rPr>
        <w:t>- нервно-психические перегрузки;</w:t>
      </w:r>
    </w:p>
    <w:p w:rsidR="00AE165E" w:rsidRPr="0093147D" w:rsidRDefault="00AE165E" w:rsidP="004F136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- повышенное значение напряжения в электрической цепи, замыкание которой может произойти через тело человека</w:t>
      </w:r>
      <w:r w:rsidR="00C9454C">
        <w:rPr>
          <w:rFonts w:ascii="Times New Roman" w:hAnsi="Times New Roman" w:cs="Times New Roman"/>
          <w:sz w:val="24"/>
          <w:szCs w:val="24"/>
        </w:rPr>
        <w:t>.</w:t>
      </w:r>
    </w:p>
    <w:p w:rsidR="00415BC6" w:rsidRPr="00962D18" w:rsidRDefault="00873579" w:rsidP="00962D1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180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10</w:t>
      </w:r>
      <w:r w:rsidRPr="00025180">
        <w:rPr>
          <w:rFonts w:ascii="Times New Roman" w:hAnsi="Times New Roman" w:cs="Times New Roman"/>
          <w:sz w:val="24"/>
          <w:szCs w:val="24"/>
        </w:rPr>
        <w:t xml:space="preserve">. </w:t>
      </w:r>
      <w:r w:rsidR="00D4453B" w:rsidRPr="00962D18">
        <w:rPr>
          <w:rFonts w:ascii="Times New Roman" w:hAnsi="Times New Roman" w:cs="Times New Roman"/>
          <w:sz w:val="24"/>
          <w:szCs w:val="24"/>
        </w:rPr>
        <w:t>Перечень профессиональных рисков и опасностей при</w:t>
      </w:r>
      <w:r w:rsidR="00415BC6" w:rsidRPr="00962D18">
        <w:rPr>
          <w:rFonts w:ascii="Times New Roman" w:hAnsi="Times New Roman" w:cs="Times New Roman"/>
          <w:sz w:val="24"/>
          <w:szCs w:val="24"/>
        </w:rPr>
        <w:t xml:space="preserve"> исполнении должностных обязанностей </w:t>
      </w:r>
      <w:r w:rsidR="00DD49E5" w:rsidRPr="00962D18">
        <w:rPr>
          <w:rFonts w:ascii="Times New Roman" w:hAnsi="Times New Roman" w:cs="Times New Roman"/>
          <w:sz w:val="24"/>
          <w:szCs w:val="24"/>
        </w:rPr>
        <w:t>директора</w:t>
      </w:r>
      <w:r w:rsidR="00025180" w:rsidRPr="00962D18">
        <w:rPr>
          <w:rFonts w:ascii="Times New Roman" w:hAnsi="Times New Roman" w:cs="Times New Roman"/>
          <w:sz w:val="24"/>
          <w:szCs w:val="24"/>
        </w:rPr>
        <w:t>:</w:t>
      </w:r>
    </w:p>
    <w:p w:rsidR="00614FE5" w:rsidRPr="00962D18" w:rsidRDefault="00614FE5" w:rsidP="004F136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D18">
        <w:rPr>
          <w:rFonts w:ascii="Times New Roman" w:hAnsi="Times New Roman"/>
          <w:sz w:val="24"/>
          <w:szCs w:val="24"/>
        </w:rPr>
        <w:t>- опасность удара из-за падения снега или сосулек с крыши;</w:t>
      </w:r>
    </w:p>
    <w:p w:rsidR="00614FE5" w:rsidRPr="00962D18" w:rsidRDefault="00614FE5" w:rsidP="004F136C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D18">
        <w:rPr>
          <w:rFonts w:ascii="Times New Roman" w:hAnsi="Times New Roman"/>
          <w:sz w:val="24"/>
          <w:szCs w:val="24"/>
        </w:rPr>
        <w:t>- опасность удара из-за падения случайных предметов;</w:t>
      </w:r>
    </w:p>
    <w:p w:rsidR="00614FE5" w:rsidRPr="00962D18" w:rsidRDefault="00614FE5" w:rsidP="004F136C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D18">
        <w:rPr>
          <w:rFonts w:ascii="Times New Roman" w:hAnsi="Times New Roman"/>
          <w:sz w:val="24"/>
          <w:szCs w:val="24"/>
        </w:rPr>
        <w:lastRenderedPageBreak/>
        <w:t>- опасность падения из-за потери равновесия при поскальзывании, при передвижении по скользким поверхностям или мокрым полам;</w:t>
      </w:r>
    </w:p>
    <w:p w:rsidR="00614FE5" w:rsidRPr="00962D18" w:rsidRDefault="00614FE5" w:rsidP="004F136C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D18">
        <w:rPr>
          <w:rFonts w:ascii="Times New Roman" w:hAnsi="Times New Roman"/>
          <w:sz w:val="24"/>
          <w:szCs w:val="24"/>
        </w:rPr>
        <w:t>- опасность падения из-за потери равновесия при спотыкании;</w:t>
      </w:r>
    </w:p>
    <w:p w:rsidR="00614FE5" w:rsidRPr="00962D18" w:rsidRDefault="00614FE5" w:rsidP="004F136C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D18">
        <w:rPr>
          <w:rFonts w:ascii="Times New Roman" w:hAnsi="Times New Roman"/>
          <w:sz w:val="24"/>
          <w:szCs w:val="24"/>
        </w:rPr>
        <w:t>- столкновение с неподвижным предметом или элементом конструкции, оказавшимся на пути следования;</w:t>
      </w:r>
    </w:p>
    <w:p w:rsidR="00614FE5" w:rsidRPr="00962D18" w:rsidRDefault="00614FE5" w:rsidP="004F136C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D18">
        <w:rPr>
          <w:rFonts w:ascii="Times New Roman" w:hAnsi="Times New Roman"/>
          <w:sz w:val="24"/>
          <w:szCs w:val="24"/>
        </w:rPr>
        <w:t>- опасность поражения током вследствие контакта с токопроводящими частями, которые находятся под напряжением из-за неисправного состояния (косвенное прикосновение) до 1000 в.;</w:t>
      </w:r>
    </w:p>
    <w:p w:rsidR="00614FE5" w:rsidRPr="00962D18" w:rsidRDefault="00614FE5" w:rsidP="004F136C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D18">
        <w:rPr>
          <w:rFonts w:ascii="Times New Roman" w:hAnsi="Times New Roman"/>
          <w:sz w:val="24"/>
          <w:szCs w:val="24"/>
        </w:rPr>
        <w:t>- опасность перенапряжения зрительного анализатора;</w:t>
      </w:r>
    </w:p>
    <w:p w:rsidR="00614FE5" w:rsidRPr="00962D18" w:rsidRDefault="00614FE5" w:rsidP="004F136C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D18">
        <w:rPr>
          <w:rFonts w:ascii="Times New Roman" w:hAnsi="Times New Roman"/>
          <w:sz w:val="24"/>
          <w:szCs w:val="24"/>
        </w:rPr>
        <w:t>- опасность физических перегрузок при неудобной рабочей позе;</w:t>
      </w:r>
    </w:p>
    <w:p w:rsidR="00614FE5" w:rsidRPr="00962D18" w:rsidRDefault="00614FE5" w:rsidP="004F136C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D18">
        <w:rPr>
          <w:rFonts w:ascii="Times New Roman" w:hAnsi="Times New Roman"/>
          <w:sz w:val="24"/>
          <w:szCs w:val="24"/>
        </w:rPr>
        <w:t>- опасность психических нагрузок, стрессов;</w:t>
      </w:r>
    </w:p>
    <w:p w:rsidR="00614FE5" w:rsidRPr="00962D18" w:rsidRDefault="00614FE5" w:rsidP="004F136C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D18">
        <w:rPr>
          <w:rFonts w:ascii="Times New Roman" w:hAnsi="Times New Roman"/>
          <w:sz w:val="24"/>
          <w:szCs w:val="24"/>
        </w:rPr>
        <w:t>- опасность от вдыхания дыма, паров вредных газов и пыли при пожаре.</w:t>
      </w:r>
    </w:p>
    <w:p w:rsidR="00FE0B6D" w:rsidRPr="00614FE5" w:rsidRDefault="00FE0B6D" w:rsidP="004F136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573E3">
        <w:rPr>
          <w:rStyle w:val="bx-messenger-message"/>
          <w:rFonts w:ascii="Times New Roman" w:hAnsi="Times New Roman" w:cs="Times New Roman"/>
          <w:sz w:val="24"/>
          <w:szCs w:val="24"/>
        </w:rPr>
        <w:t>Данный перечень является перечнем наиболее вероятных опасностей, но не является исчерпывающим, и может дополняться в процессе управления профессиональными рисками в учреждении.</w:t>
      </w:r>
    </w:p>
    <w:p w:rsidR="00CE71F9" w:rsidRPr="0093147D" w:rsidRDefault="00CE71F9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1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DD49E5">
        <w:rPr>
          <w:rFonts w:ascii="Times New Roman" w:hAnsi="Times New Roman" w:cs="Times New Roman"/>
          <w:sz w:val="24"/>
          <w:szCs w:val="24"/>
        </w:rPr>
        <w:t>Директор</w:t>
      </w:r>
      <w:r w:rsidRPr="0093147D">
        <w:rPr>
          <w:rFonts w:ascii="Times New Roman" w:hAnsi="Times New Roman" w:cs="Times New Roman"/>
          <w:sz w:val="24"/>
          <w:szCs w:val="24"/>
        </w:rPr>
        <w:t xml:space="preserve"> должен извещать своего непосредственного руководителя о любой ситуации, угрожающей жизни и здоровью сотрудников и </w:t>
      </w:r>
      <w:r w:rsidR="005B5960">
        <w:rPr>
          <w:rFonts w:ascii="Times New Roman" w:hAnsi="Times New Roman" w:cs="Times New Roman"/>
          <w:sz w:val="24"/>
          <w:szCs w:val="24"/>
        </w:rPr>
        <w:t>учащихся</w:t>
      </w:r>
      <w:r w:rsidRPr="0093147D">
        <w:rPr>
          <w:rFonts w:ascii="Times New Roman" w:hAnsi="Times New Roman" w:cs="Times New Roman"/>
          <w:sz w:val="24"/>
          <w:szCs w:val="24"/>
        </w:rPr>
        <w:t>, о каждом несчастном случае, происшедшем в учреждении, об ухудшении состояния своего здоровья.</w:t>
      </w:r>
      <w:r w:rsidRPr="00931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1F9" w:rsidRPr="0093147D" w:rsidRDefault="00CE71F9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D56B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обнаружении какой-либо неисправности оборудования необходимо сообщить о выявленных недостатках своему непосредственному руководителю. До устранения неисправностей к работе не приступать.</w:t>
      </w:r>
    </w:p>
    <w:p w:rsidR="00CE71F9" w:rsidRPr="0093147D" w:rsidRDefault="00CE71F9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3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должен соблюдать правила личной гигиены. По окончании работы, перед приемом пищи необходимо мыть руки с мылом. </w:t>
      </w:r>
    </w:p>
    <w:p w:rsidR="00CE71F9" w:rsidRPr="0093147D" w:rsidRDefault="00CE71F9" w:rsidP="004F136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4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Во избежание электротравм и поражений электрическим током </w:t>
      </w:r>
      <w:r w:rsidR="00DD49E5">
        <w:rPr>
          <w:rFonts w:ascii="Times New Roman" w:hAnsi="Times New Roman" w:cs="Times New Roman"/>
          <w:sz w:val="24"/>
          <w:szCs w:val="24"/>
        </w:rPr>
        <w:t>директор</w:t>
      </w:r>
      <w:r w:rsidRPr="0093147D">
        <w:rPr>
          <w:rFonts w:ascii="Times New Roman" w:hAnsi="Times New Roman" w:cs="Times New Roman"/>
          <w:sz w:val="24"/>
          <w:szCs w:val="24"/>
        </w:rPr>
        <w:t xml:space="preserve"> не должен прикасаться к открытой электропроводке и кабелям.</w:t>
      </w:r>
    </w:p>
    <w:p w:rsidR="009D29E4" w:rsidRPr="0093147D" w:rsidRDefault="00FD49B9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5</w:t>
      </w:r>
      <w:r w:rsidR="00075FC8"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DD49E5">
        <w:rPr>
          <w:rFonts w:ascii="Times New Roman" w:hAnsi="Times New Roman" w:cs="Times New Roman"/>
          <w:sz w:val="24"/>
          <w:szCs w:val="24"/>
        </w:rPr>
        <w:t>Директор</w:t>
      </w:r>
      <w:r w:rsidR="00075FC8" w:rsidRPr="0093147D">
        <w:rPr>
          <w:rFonts w:ascii="Times New Roman" w:hAnsi="Times New Roman" w:cs="Times New Roman"/>
          <w:sz w:val="24"/>
          <w:szCs w:val="24"/>
        </w:rPr>
        <w:t xml:space="preserve"> не должен приступать к выполнению разовых работ, не связанных с его прямыми обязанностями по специальности, без получения внепланового</w:t>
      </w:r>
      <w:r w:rsidR="00A3231F" w:rsidRPr="0093147D">
        <w:rPr>
          <w:rFonts w:ascii="Times New Roman" w:hAnsi="Times New Roman" w:cs="Times New Roman"/>
          <w:sz w:val="24"/>
          <w:szCs w:val="24"/>
        </w:rPr>
        <w:t xml:space="preserve"> или </w:t>
      </w:r>
      <w:r w:rsidR="00075FC8" w:rsidRPr="0093147D">
        <w:rPr>
          <w:rFonts w:ascii="Times New Roman" w:hAnsi="Times New Roman" w:cs="Times New Roman"/>
          <w:sz w:val="24"/>
          <w:szCs w:val="24"/>
        </w:rPr>
        <w:t>целевого инструктажа.</w:t>
      </w:r>
    </w:p>
    <w:p w:rsidR="009D29E4" w:rsidRPr="0093147D" w:rsidRDefault="00075FC8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6</w:t>
      </w:r>
      <w:r w:rsidRPr="0093147D">
        <w:rPr>
          <w:rFonts w:ascii="Times New Roman" w:hAnsi="Times New Roman" w:cs="Times New Roman"/>
          <w:sz w:val="24"/>
          <w:szCs w:val="24"/>
        </w:rPr>
        <w:t>. Работник должен соблюдать правила пожарной безопасности, уметь пользоваться средствами пожаротушения, знать</w:t>
      </w:r>
      <w:r w:rsidR="00A3231F" w:rsidRPr="0093147D">
        <w:rPr>
          <w:rFonts w:ascii="Times New Roman" w:hAnsi="Times New Roman" w:cs="Times New Roman"/>
          <w:sz w:val="24"/>
          <w:szCs w:val="24"/>
        </w:rPr>
        <w:t xml:space="preserve"> места</w:t>
      </w:r>
      <w:r w:rsidRPr="0093147D">
        <w:rPr>
          <w:rFonts w:ascii="Times New Roman" w:hAnsi="Times New Roman" w:cs="Times New Roman"/>
          <w:sz w:val="24"/>
          <w:szCs w:val="24"/>
        </w:rPr>
        <w:t xml:space="preserve"> их расположение. </w:t>
      </w:r>
    </w:p>
    <w:p w:rsidR="009D29E4" w:rsidRPr="0093147D" w:rsidRDefault="00075FC8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7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A3231F" w:rsidRPr="0093147D">
        <w:rPr>
          <w:rFonts w:ascii="Times New Roman" w:hAnsi="Times New Roman" w:cs="Times New Roman"/>
          <w:sz w:val="24"/>
          <w:szCs w:val="24"/>
          <w:lang w:eastAsia="ru-RU"/>
        </w:rPr>
        <w:t>Курить разрешается только в специально отведенных  и оборудованных местах.</w:t>
      </w:r>
    </w:p>
    <w:p w:rsidR="00D871A8" w:rsidRDefault="0093147D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D56BFE">
        <w:rPr>
          <w:rFonts w:ascii="Times New Roman" w:hAnsi="Times New Roman" w:cs="Times New Roman"/>
          <w:sz w:val="24"/>
          <w:szCs w:val="24"/>
        </w:rPr>
        <w:t>18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DD49E5">
        <w:rPr>
          <w:rFonts w:ascii="Times New Roman" w:hAnsi="Times New Roman" w:cs="Times New Roman"/>
          <w:sz w:val="24"/>
          <w:szCs w:val="24"/>
        </w:rPr>
        <w:t>Директор</w:t>
      </w:r>
      <w:r w:rsidR="00FC617D" w:rsidRPr="0093147D">
        <w:rPr>
          <w:rFonts w:ascii="Times New Roman" w:hAnsi="Times New Roman" w:cs="Times New Roman"/>
          <w:sz w:val="24"/>
          <w:szCs w:val="24"/>
        </w:rPr>
        <w:t xml:space="preserve"> должен знать приемы оказания первой помощи пострадавшему в соответствии с Инструкцией по оказанию первой помощи</w:t>
      </w:r>
      <w:r w:rsidR="00D871A8">
        <w:rPr>
          <w:rFonts w:ascii="Times New Roman" w:hAnsi="Times New Roman" w:cs="Times New Roman"/>
          <w:sz w:val="24"/>
          <w:szCs w:val="24"/>
        </w:rPr>
        <w:t xml:space="preserve"> утвержденной руководителем учреждения.</w:t>
      </w:r>
    </w:p>
    <w:p w:rsidR="009D29E4" w:rsidRPr="0093147D" w:rsidRDefault="00075FC8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D56BFE">
        <w:rPr>
          <w:rFonts w:ascii="Times New Roman" w:hAnsi="Times New Roman" w:cs="Times New Roman"/>
          <w:sz w:val="24"/>
          <w:szCs w:val="24"/>
        </w:rPr>
        <w:t>19</w:t>
      </w:r>
      <w:r w:rsidRPr="0093147D">
        <w:rPr>
          <w:rFonts w:ascii="Times New Roman" w:hAnsi="Times New Roman" w:cs="Times New Roman"/>
          <w:sz w:val="24"/>
          <w:szCs w:val="24"/>
        </w:rPr>
        <w:t>. Употребление алкогольных и слабоалкогольных напитков, наркотических веществ на работе, а также выход на работу в нетрезвом виде запрещается.</w:t>
      </w:r>
    </w:p>
    <w:p w:rsidR="00076DC7" w:rsidRPr="0093147D" w:rsidRDefault="00075FC8" w:rsidP="004F136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93147D" w:rsidRPr="0093147D">
        <w:rPr>
          <w:rFonts w:ascii="Times New Roman" w:hAnsi="Times New Roman" w:cs="Times New Roman"/>
          <w:sz w:val="24"/>
          <w:szCs w:val="24"/>
        </w:rPr>
        <w:t>2</w:t>
      </w:r>
      <w:r w:rsidR="00D56BFE">
        <w:rPr>
          <w:rFonts w:ascii="Times New Roman" w:hAnsi="Times New Roman" w:cs="Times New Roman"/>
          <w:sz w:val="24"/>
          <w:szCs w:val="24"/>
        </w:rPr>
        <w:t>0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Не допускается хранить и принимать пищу и напитки на рабочих местах. </w:t>
      </w:r>
    </w:p>
    <w:p w:rsidR="00075FC8" w:rsidRPr="0093147D" w:rsidRDefault="00075FC8" w:rsidP="004F136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93147D" w:rsidRPr="0093147D">
        <w:rPr>
          <w:rFonts w:ascii="Times New Roman" w:hAnsi="Times New Roman" w:cs="Times New Roman"/>
          <w:sz w:val="24"/>
          <w:szCs w:val="24"/>
        </w:rPr>
        <w:t>2</w:t>
      </w:r>
      <w:r w:rsidR="00D56BFE">
        <w:rPr>
          <w:rFonts w:ascii="Times New Roman" w:hAnsi="Times New Roman" w:cs="Times New Roman"/>
          <w:sz w:val="24"/>
          <w:szCs w:val="24"/>
        </w:rPr>
        <w:t>1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должен соблюдать требования данной инструкции по охране труда.  За невыполнение требований данной инструкции по охране труда, работник несет ответственность согласно действующему законодательству РФ. </w:t>
      </w:r>
    </w:p>
    <w:p w:rsidR="00FE0B6D" w:rsidRPr="0093147D" w:rsidRDefault="00FE0B6D" w:rsidP="004F1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3AB" w:rsidRPr="0093147D" w:rsidRDefault="003B53AB" w:rsidP="004F13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</w:rPr>
        <w:t>2. ТРЕБОВАНИЯ ОХРАНЫ ТРУДА ПЕРЕД НАЧАЛОМ РАБОТЫ</w:t>
      </w:r>
    </w:p>
    <w:p w:rsidR="003B53AB" w:rsidRPr="0093147D" w:rsidRDefault="003B53AB" w:rsidP="004F1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4CE" w:rsidRPr="00A144CE" w:rsidRDefault="00ED5FCA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4CE">
        <w:rPr>
          <w:rFonts w:ascii="Times New Roman" w:hAnsi="Times New Roman" w:cs="Times New Roman"/>
          <w:sz w:val="24"/>
          <w:szCs w:val="24"/>
        </w:rPr>
        <w:t>2.1.</w:t>
      </w:r>
      <w:r w:rsidR="00A806AF" w:rsidRPr="00A144CE">
        <w:rPr>
          <w:rFonts w:ascii="Times New Roman" w:hAnsi="Times New Roman" w:cs="Times New Roman"/>
          <w:sz w:val="24"/>
          <w:szCs w:val="24"/>
          <w:lang w:eastAsia="ru-RU"/>
        </w:rPr>
        <w:t xml:space="preserve"> Осмотреть и подготовить свое рабочее место, убрать все лишние предметы, не загромождая при этом проходы.</w:t>
      </w:r>
    </w:p>
    <w:p w:rsidR="00A806AF" w:rsidRPr="00A144CE" w:rsidRDefault="00A144CE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A806AF" w:rsidRPr="00A144CE">
        <w:rPr>
          <w:rFonts w:ascii="Times New Roman" w:hAnsi="Times New Roman" w:cs="Times New Roman"/>
          <w:sz w:val="24"/>
          <w:szCs w:val="24"/>
        </w:rPr>
        <w:t>. Проверить состояние пола на рабочем месте. Если пол скользкий или мокрый, потребовать, чтобы его вытерли, или сделать это самому.</w:t>
      </w:r>
    </w:p>
    <w:p w:rsidR="00A806AF" w:rsidRPr="00A144CE" w:rsidRDefault="00A806AF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4CE">
        <w:rPr>
          <w:rFonts w:ascii="Times New Roman" w:hAnsi="Times New Roman" w:cs="Times New Roman"/>
          <w:sz w:val="24"/>
          <w:szCs w:val="24"/>
        </w:rPr>
        <w:t>2.</w:t>
      </w:r>
      <w:r w:rsidR="00A144CE">
        <w:rPr>
          <w:rFonts w:ascii="Times New Roman" w:hAnsi="Times New Roman" w:cs="Times New Roman"/>
          <w:sz w:val="24"/>
          <w:szCs w:val="24"/>
        </w:rPr>
        <w:t>3</w:t>
      </w:r>
      <w:r w:rsidRPr="00A144CE">
        <w:rPr>
          <w:rFonts w:ascii="Times New Roman" w:hAnsi="Times New Roman" w:cs="Times New Roman"/>
          <w:sz w:val="24"/>
          <w:szCs w:val="24"/>
        </w:rPr>
        <w:t>.</w:t>
      </w:r>
      <w:r w:rsidRPr="00A144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44CE" w:rsidRPr="00A144CE">
        <w:rPr>
          <w:rFonts w:ascii="Times New Roman" w:hAnsi="Times New Roman" w:cs="Times New Roman"/>
          <w:sz w:val="24"/>
          <w:szCs w:val="24"/>
        </w:rPr>
        <w:t>Убедиться в исправности электрооборудования в помещении: светильники должны быть надежно подвешены к потолку и иметь светорассеивающую арматуру; коммутационные коробки должны быть закрыты крышками, а электророзетки-фальшвилками; корпуса и крышки выключателей и розеток не должны иметь трещин и сколов, а также оголенных контактов.</w:t>
      </w:r>
    </w:p>
    <w:p w:rsidR="00A144CE" w:rsidRPr="00A144CE" w:rsidRDefault="00A144CE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A144CE">
        <w:rPr>
          <w:rFonts w:ascii="Times New Roman" w:hAnsi="Times New Roman" w:cs="Times New Roman"/>
          <w:sz w:val="24"/>
          <w:szCs w:val="24"/>
        </w:rPr>
        <w:t>Отрегулировать освещенность на рабочем месте, убедиться в достаточности освещенности, отсутствии отражений на экране, отсутствии встречного светового потока.</w:t>
      </w:r>
    </w:p>
    <w:p w:rsidR="00A144CE" w:rsidRPr="00A144CE" w:rsidRDefault="00A144CE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A144CE">
        <w:rPr>
          <w:rFonts w:ascii="Times New Roman" w:hAnsi="Times New Roman" w:cs="Times New Roman"/>
          <w:sz w:val="24"/>
          <w:szCs w:val="24"/>
        </w:rPr>
        <w:t>Проверить правильность подключения оборудования в электросеть.</w:t>
      </w:r>
    </w:p>
    <w:p w:rsidR="00A144CE" w:rsidRPr="00A144CE" w:rsidRDefault="00A144CE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A144CE">
        <w:rPr>
          <w:rFonts w:ascii="Times New Roman" w:hAnsi="Times New Roman" w:cs="Times New Roman"/>
          <w:sz w:val="24"/>
          <w:szCs w:val="24"/>
        </w:rPr>
        <w:t>Убедиться в наличии защитного заземления.</w:t>
      </w:r>
    </w:p>
    <w:p w:rsidR="00A144CE" w:rsidRPr="00A144CE" w:rsidRDefault="00A144CE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A144CE">
        <w:rPr>
          <w:rFonts w:ascii="Times New Roman" w:hAnsi="Times New Roman" w:cs="Times New Roman"/>
          <w:sz w:val="24"/>
          <w:szCs w:val="24"/>
        </w:rPr>
        <w:t>Проверить правильность установки стола, стула, подставки для ног, пюпитра, положения оборудования, угла наклона экрана, положение клавиатуры и, при необходимости,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</w:t>
      </w:r>
    </w:p>
    <w:p w:rsidR="00A144CE" w:rsidRPr="00A144CE" w:rsidRDefault="00A144CE" w:rsidP="004F136C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2.8. </w:t>
      </w:r>
      <w:r w:rsidRPr="00A144CE">
        <w:rPr>
          <w:rFonts w:ascii="Times New Roman" w:hAnsi="Times New Roman" w:cs="Times New Roman"/>
        </w:rPr>
        <w:t xml:space="preserve">При включении компьютера необходимо соблюдать следующую последовательность включения оборудования: </w:t>
      </w:r>
    </w:p>
    <w:p w:rsidR="00A144CE" w:rsidRPr="00A144CE" w:rsidRDefault="00A144CE" w:rsidP="004F136C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144CE">
        <w:rPr>
          <w:rFonts w:ascii="Times New Roman" w:hAnsi="Times New Roman" w:cs="Times New Roman"/>
        </w:rPr>
        <w:t xml:space="preserve">- включить блок бесперебойного питания; </w:t>
      </w:r>
    </w:p>
    <w:p w:rsidR="00A144CE" w:rsidRPr="00A144CE" w:rsidRDefault="00A144CE" w:rsidP="004F136C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144CE">
        <w:rPr>
          <w:rFonts w:ascii="Times New Roman" w:hAnsi="Times New Roman" w:cs="Times New Roman"/>
        </w:rPr>
        <w:t xml:space="preserve">- включить периферийные устройства (принтер, монитор, сканер и др.); </w:t>
      </w:r>
    </w:p>
    <w:p w:rsidR="00A144CE" w:rsidRPr="00A144CE" w:rsidRDefault="00A144CE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4CE">
        <w:rPr>
          <w:rFonts w:ascii="Times New Roman" w:hAnsi="Times New Roman" w:cs="Times New Roman"/>
          <w:sz w:val="24"/>
          <w:szCs w:val="24"/>
        </w:rPr>
        <w:t>- включить системный блок.</w:t>
      </w:r>
    </w:p>
    <w:p w:rsidR="00A806AF" w:rsidRPr="00A144CE" w:rsidRDefault="00A806AF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CE">
        <w:rPr>
          <w:rFonts w:ascii="Times New Roman" w:hAnsi="Times New Roman" w:cs="Times New Roman"/>
          <w:sz w:val="24"/>
          <w:szCs w:val="24"/>
        </w:rPr>
        <w:t>2.</w:t>
      </w:r>
      <w:r w:rsidR="00A144CE">
        <w:rPr>
          <w:rFonts w:ascii="Times New Roman" w:hAnsi="Times New Roman" w:cs="Times New Roman"/>
          <w:sz w:val="24"/>
          <w:szCs w:val="24"/>
        </w:rPr>
        <w:t>9</w:t>
      </w:r>
      <w:r w:rsidRPr="00A144CE">
        <w:rPr>
          <w:rFonts w:ascii="Times New Roman" w:hAnsi="Times New Roman" w:cs="Times New Roman"/>
          <w:sz w:val="24"/>
          <w:szCs w:val="24"/>
        </w:rPr>
        <w:t>. Проверить оснащенн</w:t>
      </w:r>
      <w:r w:rsidR="00223DBB" w:rsidRPr="00A144CE">
        <w:rPr>
          <w:rFonts w:ascii="Times New Roman" w:hAnsi="Times New Roman" w:cs="Times New Roman"/>
          <w:sz w:val="24"/>
          <w:szCs w:val="24"/>
        </w:rPr>
        <w:t>ость рабочего места необходимым</w:t>
      </w:r>
      <w:r w:rsidRPr="00A144CE">
        <w:rPr>
          <w:rFonts w:ascii="Times New Roman" w:hAnsi="Times New Roman" w:cs="Times New Roman"/>
          <w:sz w:val="24"/>
          <w:szCs w:val="24"/>
        </w:rPr>
        <w:t xml:space="preserve"> для работы оборудованием. Проверить исправность оборудования. Запрещается работать неисправным</w:t>
      </w:r>
      <w:r w:rsidR="00223DBB" w:rsidRPr="00A144CE">
        <w:rPr>
          <w:rFonts w:ascii="Times New Roman" w:hAnsi="Times New Roman" w:cs="Times New Roman"/>
          <w:sz w:val="24"/>
          <w:szCs w:val="24"/>
        </w:rPr>
        <w:t xml:space="preserve"> оборудованием. </w:t>
      </w:r>
    </w:p>
    <w:p w:rsidR="005E475B" w:rsidRPr="0093147D" w:rsidRDefault="005E475B" w:rsidP="004F1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3AB" w:rsidRPr="0093147D" w:rsidRDefault="00EB47FE" w:rsidP="004F13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A42759" w:rsidRPr="0093147D" w:rsidRDefault="00A42759" w:rsidP="004F136C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1A3A04" w:rsidRPr="0093147D" w:rsidRDefault="001A3A04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3.1. Работник должен выполнять только ту работу, для которой прошел обучение, инструктаж по охране труда и к которой допущен лицом, ответственным за безопасное выполнение работ. Запрещается перепоручать свою работу необученным и посторонним лицам.</w:t>
      </w:r>
    </w:p>
    <w:p w:rsidR="001A3A04" w:rsidRPr="0093147D" w:rsidRDefault="001A3A04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3.2. При выполнении работ необходимо быть внимательным, не отвлекаться посторонними делами и разговорами, не отвлекать других от работы.</w:t>
      </w:r>
    </w:p>
    <w:p w:rsidR="001A3A04" w:rsidRPr="0093147D" w:rsidRDefault="001A3A04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>3.3. Небрежное отношение к работе может привести к травмированию себя или находящегося рядом человека.</w:t>
      </w:r>
    </w:p>
    <w:p w:rsidR="007503E4" w:rsidRDefault="001A3A04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3.4. </w:t>
      </w:r>
      <w:r w:rsidR="007503E4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 обязан применять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необходимые для безопасной работы исправное оборудование, инвентарь, приспособления, использовать их только для тех работ, для которых они предназначены.</w:t>
      </w:r>
      <w:r w:rsidR="00B65A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A3A04" w:rsidRPr="0093147D" w:rsidRDefault="001A3A04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3.5. Не загромождать проходы и проезды, проходы между оборудованием, лестничные марши, стеллажами, штабелями, проходы к пультам управления, рубильникам, пути эвакуации и другие проходы порожней тарой, инвентарем, грузами.</w:t>
      </w:r>
    </w:p>
    <w:p w:rsidR="001A3A04" w:rsidRPr="0093147D" w:rsidRDefault="001A3A04" w:rsidP="004F136C">
      <w:pPr>
        <w:pStyle w:val="ConsNormal"/>
        <w:widowControl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eastAsia="Calibri" w:hAnsi="Times New Roman" w:cs="Times New Roman"/>
          <w:sz w:val="24"/>
          <w:szCs w:val="24"/>
        </w:rPr>
        <w:t xml:space="preserve">3.6. </w:t>
      </w:r>
      <w:r w:rsidRPr="0093147D">
        <w:rPr>
          <w:rFonts w:ascii="Times New Roman" w:hAnsi="Times New Roman" w:cs="Times New Roman"/>
          <w:sz w:val="24"/>
          <w:szCs w:val="24"/>
        </w:rPr>
        <w:t>Соблюдать правила перемещения в помещениях и на территории организации, пользоваться только установленными проходами.</w:t>
      </w:r>
    </w:p>
    <w:p w:rsidR="001A3A04" w:rsidRPr="0093147D" w:rsidRDefault="001A3A04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lastRenderedPageBreak/>
        <w:t xml:space="preserve">3.7. </w:t>
      </w:r>
      <w:r w:rsidR="00AA5EBC" w:rsidRPr="008402FB">
        <w:rPr>
          <w:rFonts w:ascii="Times New Roman" w:hAnsi="Times New Roman"/>
          <w:sz w:val="24"/>
          <w:szCs w:val="24"/>
        </w:rPr>
        <w:t>При использовании различного оборудования и приспособлений нужно руководствоваться правилами (инструкциями), изложенными в технических паспортах, прилагаемых к оборудованию.</w:t>
      </w:r>
    </w:p>
    <w:p w:rsidR="007154A8" w:rsidRPr="008402FB" w:rsidRDefault="007154A8" w:rsidP="004F136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DB7438">
        <w:rPr>
          <w:rFonts w:ascii="Times New Roman" w:hAnsi="Times New Roman"/>
          <w:sz w:val="24"/>
          <w:szCs w:val="24"/>
        </w:rPr>
        <w:t>8</w:t>
      </w:r>
      <w:r w:rsidRPr="008402FB">
        <w:rPr>
          <w:rFonts w:ascii="Times New Roman" w:hAnsi="Times New Roman"/>
          <w:sz w:val="24"/>
          <w:szCs w:val="24"/>
        </w:rPr>
        <w:t xml:space="preserve">. </w:t>
      </w:r>
      <w:r w:rsidR="00906948">
        <w:rPr>
          <w:rFonts w:ascii="Times New Roman" w:hAnsi="Times New Roman"/>
          <w:sz w:val="24"/>
          <w:szCs w:val="24"/>
        </w:rPr>
        <w:t>Помнить, что н</w:t>
      </w:r>
      <w:r w:rsidRPr="008402FB">
        <w:rPr>
          <w:rFonts w:ascii="Times New Roman" w:hAnsi="Times New Roman"/>
          <w:sz w:val="24"/>
          <w:szCs w:val="24"/>
        </w:rPr>
        <w:t xml:space="preserve">еправильное поднятие тяжестей может приводить к скелетно-мускульным нарушениям, таким как растяжение мышц, воспаление суставов, вывихам. </w:t>
      </w:r>
    </w:p>
    <w:p w:rsidR="00DB7438" w:rsidRDefault="007154A8" w:rsidP="004F136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DB7438">
        <w:rPr>
          <w:rFonts w:ascii="Times New Roman" w:hAnsi="Times New Roman"/>
          <w:sz w:val="24"/>
          <w:szCs w:val="24"/>
        </w:rPr>
        <w:t>9</w:t>
      </w:r>
      <w:r w:rsidRPr="008402FB">
        <w:rPr>
          <w:rFonts w:ascii="Times New Roman" w:hAnsi="Times New Roman"/>
          <w:sz w:val="24"/>
          <w:szCs w:val="24"/>
        </w:rPr>
        <w:t>.  Не допуска</w:t>
      </w:r>
      <w:r w:rsidR="00906948">
        <w:rPr>
          <w:rFonts w:ascii="Times New Roman" w:hAnsi="Times New Roman"/>
          <w:sz w:val="24"/>
          <w:szCs w:val="24"/>
        </w:rPr>
        <w:t>ть</w:t>
      </w:r>
      <w:r w:rsidRPr="008402FB">
        <w:rPr>
          <w:rFonts w:ascii="Times New Roman" w:hAnsi="Times New Roman"/>
          <w:sz w:val="24"/>
          <w:szCs w:val="24"/>
        </w:rPr>
        <w:t xml:space="preserve"> хранения предметов сверху шкафов</w:t>
      </w:r>
      <w:r w:rsidR="00DB7438">
        <w:rPr>
          <w:rFonts w:ascii="Times New Roman" w:hAnsi="Times New Roman"/>
          <w:sz w:val="24"/>
          <w:szCs w:val="24"/>
        </w:rPr>
        <w:t>, в проходах и на краях столов.</w:t>
      </w:r>
    </w:p>
    <w:p w:rsidR="007154A8" w:rsidRDefault="00DB7438" w:rsidP="004F136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</w:t>
      </w:r>
      <w:r w:rsidR="007154A8" w:rsidRPr="008402FB">
        <w:rPr>
          <w:rFonts w:ascii="Times New Roman" w:hAnsi="Times New Roman"/>
          <w:sz w:val="24"/>
          <w:szCs w:val="24"/>
        </w:rPr>
        <w:t>Храни</w:t>
      </w:r>
      <w:r w:rsidR="00906948">
        <w:rPr>
          <w:rFonts w:ascii="Times New Roman" w:hAnsi="Times New Roman"/>
          <w:sz w:val="24"/>
          <w:szCs w:val="24"/>
        </w:rPr>
        <w:t>ть</w:t>
      </w:r>
      <w:r w:rsidR="007154A8" w:rsidRPr="008402FB">
        <w:rPr>
          <w:rFonts w:ascii="Times New Roman" w:hAnsi="Times New Roman"/>
          <w:sz w:val="24"/>
          <w:szCs w:val="24"/>
        </w:rPr>
        <w:t xml:space="preserve"> тяжелые предметы на нижних полках шкафов, складыва</w:t>
      </w:r>
      <w:r w:rsidR="00906948">
        <w:rPr>
          <w:rFonts w:ascii="Times New Roman" w:hAnsi="Times New Roman"/>
          <w:sz w:val="24"/>
          <w:szCs w:val="24"/>
        </w:rPr>
        <w:t xml:space="preserve">ть </w:t>
      </w:r>
      <w:r w:rsidR="007154A8" w:rsidRPr="008402FB">
        <w:rPr>
          <w:rFonts w:ascii="Times New Roman" w:hAnsi="Times New Roman"/>
          <w:sz w:val="24"/>
          <w:szCs w:val="24"/>
        </w:rPr>
        <w:t>материалы и документы аккуратно.</w:t>
      </w:r>
    </w:p>
    <w:p w:rsidR="00DB7438" w:rsidRDefault="00DB7438" w:rsidP="004F136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1</w:t>
      </w:r>
      <w:r w:rsidRPr="008402FB">
        <w:rPr>
          <w:rFonts w:ascii="Times New Roman" w:hAnsi="Times New Roman"/>
          <w:sz w:val="24"/>
          <w:szCs w:val="24"/>
        </w:rPr>
        <w:t>. Стулья и кресла должны быть исправны</w:t>
      </w:r>
      <w:r>
        <w:rPr>
          <w:rFonts w:ascii="Times New Roman" w:hAnsi="Times New Roman"/>
          <w:sz w:val="24"/>
          <w:szCs w:val="24"/>
        </w:rPr>
        <w:t>.</w:t>
      </w:r>
    </w:p>
    <w:p w:rsidR="00DB7438" w:rsidRDefault="00DB7438" w:rsidP="004F136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3.12. Работник должен открывать и закрывать </w:t>
      </w:r>
      <w:r w:rsidRPr="008402FB">
        <w:rPr>
          <w:rFonts w:ascii="Times New Roman" w:hAnsi="Times New Roman"/>
          <w:sz w:val="24"/>
          <w:szCs w:val="24"/>
        </w:rPr>
        <w:t>ящики за пр</w:t>
      </w:r>
      <w:r>
        <w:rPr>
          <w:rFonts w:ascii="Times New Roman" w:hAnsi="Times New Roman"/>
          <w:sz w:val="24"/>
          <w:szCs w:val="24"/>
        </w:rPr>
        <w:t>едназначенные для этого ручки.</w:t>
      </w:r>
    </w:p>
    <w:p w:rsidR="00DB7438" w:rsidRPr="008402FB" w:rsidRDefault="00DB7438" w:rsidP="004F136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3.13. Держать ящики столов закрытыми. </w:t>
      </w:r>
    </w:p>
    <w:p w:rsidR="00DB7438" w:rsidRDefault="00DB7438" w:rsidP="004F136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14</w:t>
      </w:r>
      <w:r w:rsidRPr="008402FB">
        <w:rPr>
          <w:rFonts w:ascii="Times New Roman" w:hAnsi="Times New Roman"/>
          <w:sz w:val="24"/>
          <w:szCs w:val="24"/>
        </w:rPr>
        <w:t>. Запрещается</w:t>
      </w:r>
      <w:r>
        <w:rPr>
          <w:rFonts w:ascii="Times New Roman" w:hAnsi="Times New Roman"/>
          <w:sz w:val="24"/>
          <w:szCs w:val="24"/>
        </w:rPr>
        <w:t>:</w:t>
      </w:r>
    </w:p>
    <w:p w:rsidR="00DB7438" w:rsidRDefault="00DB7438" w:rsidP="004F136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02FB">
        <w:rPr>
          <w:rFonts w:ascii="Times New Roman" w:hAnsi="Times New Roman"/>
          <w:sz w:val="24"/>
          <w:szCs w:val="24"/>
        </w:rPr>
        <w:t xml:space="preserve"> размещать офисную </w:t>
      </w:r>
      <w:r>
        <w:rPr>
          <w:rFonts w:ascii="Times New Roman" w:hAnsi="Times New Roman"/>
          <w:sz w:val="24"/>
          <w:szCs w:val="24"/>
        </w:rPr>
        <w:t>технику на краях рабочих столов;</w:t>
      </w:r>
    </w:p>
    <w:p w:rsidR="00DB7438" w:rsidRDefault="00DB7438" w:rsidP="004F136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выдвигать сразу несколько ящиков тумбочек/шкафов; </w:t>
      </w:r>
    </w:p>
    <w:p w:rsidR="00DB7438" w:rsidRPr="008402FB" w:rsidRDefault="00DB7438" w:rsidP="004F136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становиться </w:t>
      </w:r>
      <w:r w:rsidRPr="008402FB">
        <w:rPr>
          <w:rFonts w:ascii="Times New Roman" w:hAnsi="Times New Roman"/>
          <w:sz w:val="24"/>
          <w:szCs w:val="24"/>
        </w:rPr>
        <w:t>на стулья или другую мебель</w:t>
      </w:r>
      <w:r>
        <w:rPr>
          <w:rFonts w:ascii="Times New Roman" w:hAnsi="Times New Roman"/>
          <w:sz w:val="24"/>
          <w:szCs w:val="24"/>
        </w:rPr>
        <w:t>;</w:t>
      </w:r>
    </w:p>
    <w:p w:rsidR="00DB7438" w:rsidRDefault="00DB7438" w:rsidP="004F136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облокачиваться </w:t>
      </w:r>
      <w:r w:rsidRPr="008402FB">
        <w:rPr>
          <w:rFonts w:ascii="Times New Roman" w:hAnsi="Times New Roman"/>
          <w:sz w:val="24"/>
          <w:szCs w:val="24"/>
        </w:rPr>
        <w:t>на спинку кресла, за</w:t>
      </w:r>
      <w:r>
        <w:rPr>
          <w:rFonts w:ascii="Times New Roman" w:hAnsi="Times New Roman"/>
          <w:sz w:val="24"/>
          <w:szCs w:val="24"/>
        </w:rPr>
        <w:t>драв ноги;</w:t>
      </w:r>
    </w:p>
    <w:p w:rsidR="00DB7438" w:rsidRDefault="00DB7438" w:rsidP="004F136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раскачиваться </w:t>
      </w:r>
      <w:r w:rsidRPr="008402FB">
        <w:rPr>
          <w:rFonts w:ascii="Times New Roman" w:hAnsi="Times New Roman"/>
          <w:sz w:val="24"/>
          <w:szCs w:val="24"/>
        </w:rPr>
        <w:t>на креслах/стульях</w:t>
      </w:r>
      <w:r>
        <w:rPr>
          <w:rFonts w:ascii="Times New Roman" w:hAnsi="Times New Roman"/>
          <w:sz w:val="24"/>
          <w:szCs w:val="24"/>
        </w:rPr>
        <w:t>;</w:t>
      </w:r>
    </w:p>
    <w:p w:rsidR="00DB7438" w:rsidRDefault="00DB7438" w:rsidP="004F136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кататься по кабинету </w:t>
      </w:r>
      <w:r w:rsidRPr="008402FB">
        <w:rPr>
          <w:rFonts w:ascii="Times New Roman" w:hAnsi="Times New Roman"/>
          <w:sz w:val="24"/>
          <w:szCs w:val="24"/>
        </w:rPr>
        <w:t>на креслах/стульях</w:t>
      </w:r>
      <w:r>
        <w:rPr>
          <w:rFonts w:ascii="Times New Roman" w:hAnsi="Times New Roman"/>
          <w:sz w:val="24"/>
          <w:szCs w:val="24"/>
        </w:rPr>
        <w:t>;</w:t>
      </w:r>
    </w:p>
    <w:p w:rsidR="00DB7438" w:rsidRDefault="00DB7438" w:rsidP="004F136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15</w:t>
      </w:r>
      <w:r w:rsidRPr="008402FB">
        <w:rPr>
          <w:rFonts w:ascii="Times New Roman" w:hAnsi="Times New Roman"/>
          <w:sz w:val="24"/>
          <w:szCs w:val="24"/>
        </w:rPr>
        <w:t>. П</w:t>
      </w:r>
      <w:r>
        <w:rPr>
          <w:rFonts w:ascii="Times New Roman" w:hAnsi="Times New Roman"/>
          <w:sz w:val="24"/>
          <w:szCs w:val="24"/>
        </w:rPr>
        <w:t>ри работе с канцелярским ножом:</w:t>
      </w:r>
    </w:p>
    <w:p w:rsidR="00DB7438" w:rsidRPr="008402FB" w:rsidRDefault="00DB7438" w:rsidP="004F136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убира</w:t>
      </w:r>
      <w:r>
        <w:rPr>
          <w:rFonts w:ascii="Times New Roman" w:hAnsi="Times New Roman"/>
          <w:sz w:val="24"/>
          <w:szCs w:val="24"/>
        </w:rPr>
        <w:t xml:space="preserve">ть </w:t>
      </w:r>
      <w:r w:rsidRPr="008402FB">
        <w:rPr>
          <w:rFonts w:ascii="Times New Roman" w:hAnsi="Times New Roman"/>
          <w:sz w:val="24"/>
          <w:szCs w:val="24"/>
        </w:rPr>
        <w:t>лезвие после использования;</w:t>
      </w:r>
    </w:p>
    <w:p w:rsidR="00DB7438" w:rsidRPr="008402FB" w:rsidRDefault="00DB7438" w:rsidP="004F136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не браться</w:t>
      </w:r>
      <w:r w:rsidRPr="008402FB">
        <w:rPr>
          <w:rFonts w:ascii="Times New Roman" w:hAnsi="Times New Roman"/>
          <w:sz w:val="24"/>
          <w:szCs w:val="24"/>
        </w:rPr>
        <w:t xml:space="preserve"> за нож влажными (скользкими) руками.</w:t>
      </w:r>
    </w:p>
    <w:p w:rsidR="00DB7438" w:rsidRDefault="00AA5EBC" w:rsidP="004F136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3.16. </w:t>
      </w:r>
      <w:r w:rsidR="00DB7438" w:rsidRPr="008402FB">
        <w:rPr>
          <w:rFonts w:ascii="Times New Roman" w:hAnsi="Times New Roman"/>
          <w:sz w:val="24"/>
          <w:szCs w:val="24"/>
        </w:rPr>
        <w:t>Хранит</w:t>
      </w:r>
      <w:r w:rsidR="00DB7438">
        <w:rPr>
          <w:rFonts w:ascii="Times New Roman" w:hAnsi="Times New Roman"/>
          <w:sz w:val="24"/>
          <w:szCs w:val="24"/>
        </w:rPr>
        <w:t>ь</w:t>
      </w:r>
      <w:r w:rsidR="00DB7438" w:rsidRPr="008402FB">
        <w:rPr>
          <w:rFonts w:ascii="Times New Roman" w:hAnsi="Times New Roman"/>
          <w:sz w:val="24"/>
          <w:szCs w:val="24"/>
        </w:rPr>
        <w:t xml:space="preserve"> острые предметы (карандаши, ручки, ножницы) в подставках острием вниз.</w:t>
      </w:r>
    </w:p>
    <w:p w:rsidR="00DB7438" w:rsidRDefault="00AA5EBC" w:rsidP="004F136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3.17. </w:t>
      </w:r>
      <w:r w:rsidR="00DB7438" w:rsidRPr="008402FB">
        <w:rPr>
          <w:rFonts w:ascii="Times New Roman" w:hAnsi="Times New Roman"/>
          <w:sz w:val="24"/>
          <w:szCs w:val="24"/>
        </w:rPr>
        <w:t>Не размахива</w:t>
      </w:r>
      <w:r w:rsidR="00DB7438">
        <w:rPr>
          <w:rFonts w:ascii="Times New Roman" w:hAnsi="Times New Roman"/>
          <w:sz w:val="24"/>
          <w:szCs w:val="24"/>
        </w:rPr>
        <w:t>ть</w:t>
      </w:r>
      <w:r w:rsidR="00DB7438" w:rsidRPr="008402FB">
        <w:rPr>
          <w:rFonts w:ascii="Times New Roman" w:hAnsi="Times New Roman"/>
          <w:sz w:val="24"/>
          <w:szCs w:val="24"/>
        </w:rPr>
        <w:t xml:space="preserve"> острыми и режущими предметами.</w:t>
      </w:r>
    </w:p>
    <w:p w:rsidR="00AA5EBC" w:rsidRPr="008402FB" w:rsidRDefault="00AA5EBC" w:rsidP="004F136C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18</w:t>
      </w:r>
      <w:r w:rsidRPr="008402FB">
        <w:rPr>
          <w:rFonts w:ascii="Times New Roman" w:hAnsi="Times New Roman"/>
          <w:sz w:val="24"/>
          <w:szCs w:val="24"/>
        </w:rPr>
        <w:t>. При использовании дыроколов/степлеров убедиться, что пальцы рук не будут прижаты при прокалывании бумаги движущимися частями дырокола/степлера.</w:t>
      </w:r>
    </w:p>
    <w:p w:rsidR="00AA5EBC" w:rsidRPr="008402FB" w:rsidRDefault="00AA5EBC" w:rsidP="004F136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19</w:t>
      </w:r>
      <w:r w:rsidRPr="008402FB">
        <w:rPr>
          <w:rFonts w:ascii="Times New Roman" w:hAnsi="Times New Roman"/>
          <w:sz w:val="24"/>
          <w:szCs w:val="24"/>
        </w:rPr>
        <w:t xml:space="preserve">. Вследствие того, что большая часть времени посвящена работе на компьютере, необходимо каждые два часа, отвлекаться и делать перерыв 15 минут, для снижения утомляемости общефизического характера. </w:t>
      </w:r>
    </w:p>
    <w:p w:rsidR="00AA5EBC" w:rsidRPr="008402FB" w:rsidRDefault="00AA5EBC" w:rsidP="004F136C">
      <w:pPr>
        <w:pStyle w:val="a9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20</w:t>
      </w:r>
      <w:r w:rsidRPr="008402FB">
        <w:rPr>
          <w:rFonts w:ascii="Times New Roman" w:hAnsi="Times New Roman"/>
          <w:sz w:val="24"/>
          <w:szCs w:val="24"/>
        </w:rPr>
        <w:t>. При работе с текстовой информацией выбирать наиболее физиологичный режим представления черных символов на белом фоне.</w:t>
      </w:r>
    </w:p>
    <w:p w:rsidR="00AA5EBC" w:rsidRDefault="00AA5EBC" w:rsidP="004F136C">
      <w:pPr>
        <w:pStyle w:val="a9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21</w:t>
      </w:r>
      <w:r w:rsidRPr="008402FB">
        <w:rPr>
          <w:rFonts w:ascii="Times New Roman" w:hAnsi="Times New Roman"/>
          <w:sz w:val="24"/>
          <w:szCs w:val="24"/>
        </w:rPr>
        <w:t xml:space="preserve">. Необходимо соблюдать расстояние от глаз до экрана в пределах 60-80 см. </w:t>
      </w:r>
    </w:p>
    <w:p w:rsidR="00AA5EBC" w:rsidRPr="008402FB" w:rsidRDefault="00AA5EBC" w:rsidP="004F136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22</w:t>
      </w:r>
      <w:r w:rsidRPr="008402FB">
        <w:rPr>
          <w:rFonts w:ascii="Times New Roman" w:hAnsi="Times New Roman"/>
          <w:sz w:val="24"/>
          <w:szCs w:val="24"/>
        </w:rPr>
        <w:t>. Во время работы запрещается:</w:t>
      </w:r>
    </w:p>
    <w:p w:rsidR="00AA5EBC" w:rsidRPr="008402FB" w:rsidRDefault="00AA5EBC" w:rsidP="004F136C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 xml:space="preserve">прикасаться к задней панели системного блока при включенном питании; </w:t>
      </w:r>
    </w:p>
    <w:p w:rsidR="00AA5EBC" w:rsidRPr="008402FB" w:rsidRDefault="00AA5EBC" w:rsidP="004F136C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 xml:space="preserve">переключение разъемов интерфейсных кабелей периферийных устройств при включенном питании; </w:t>
      </w:r>
    </w:p>
    <w:p w:rsidR="00AA5EBC" w:rsidRPr="008402FB" w:rsidRDefault="00AA5EBC" w:rsidP="004F136C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 xml:space="preserve">загромождать верхние панели устройств бумагами и посторонними предметами; </w:t>
      </w:r>
    </w:p>
    <w:p w:rsidR="00AA5EBC" w:rsidRPr="008402FB" w:rsidRDefault="00AA5EBC" w:rsidP="004F136C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 xml:space="preserve">допускать захламленность рабочего места бумагой в целях недопущения накапливания органической пыли; </w:t>
      </w:r>
    </w:p>
    <w:p w:rsidR="00AA5EBC" w:rsidRPr="008402FB" w:rsidRDefault="00AA5EBC" w:rsidP="004F136C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 xml:space="preserve">производить отключение питания во время выполнения активной задачи; </w:t>
      </w:r>
    </w:p>
    <w:p w:rsidR="00AA5EBC" w:rsidRPr="008402FB" w:rsidRDefault="00AA5EBC" w:rsidP="004F136C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 xml:space="preserve">производить частые переключения питания; </w:t>
      </w:r>
    </w:p>
    <w:p w:rsidR="00AA5EBC" w:rsidRPr="008402FB" w:rsidRDefault="00AA5EBC" w:rsidP="004F136C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допускать попадание влаги на поверхность системного блока, монитора, рабочую поверхность клавиатуры, дисководов, принтеров и др. устройств;</w:t>
      </w:r>
    </w:p>
    <w:p w:rsidR="00AA5EBC" w:rsidRPr="008402FB" w:rsidRDefault="00AA5EBC" w:rsidP="004F136C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lastRenderedPageBreak/>
        <w:t>включать сильноохлажденное (принесенное с улицы в зимнее время) оборудование</w:t>
      </w:r>
      <w:r>
        <w:rPr>
          <w:rFonts w:ascii="Times New Roman" w:hAnsi="Times New Roman"/>
          <w:sz w:val="24"/>
          <w:szCs w:val="24"/>
        </w:rPr>
        <w:t>.</w:t>
      </w:r>
    </w:p>
    <w:p w:rsidR="007154A8" w:rsidRPr="008402FB" w:rsidRDefault="007154A8" w:rsidP="004F136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AA5EBC">
        <w:rPr>
          <w:rFonts w:ascii="Times New Roman" w:hAnsi="Times New Roman"/>
          <w:sz w:val="24"/>
          <w:szCs w:val="24"/>
        </w:rPr>
        <w:t>23</w:t>
      </w:r>
      <w:r w:rsidRPr="008402FB">
        <w:rPr>
          <w:rFonts w:ascii="Times New Roman" w:hAnsi="Times New Roman"/>
          <w:sz w:val="24"/>
          <w:szCs w:val="24"/>
        </w:rPr>
        <w:t>. Требования электробезопасности:</w:t>
      </w:r>
    </w:p>
    <w:p w:rsidR="007154A8" w:rsidRPr="008402FB" w:rsidRDefault="007154A8" w:rsidP="004F136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оборудование должно быть правильно подключено и заземлено;</w:t>
      </w:r>
    </w:p>
    <w:p w:rsidR="007154A8" w:rsidRPr="008402FB" w:rsidRDefault="007154A8" w:rsidP="004F136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неисправное или непроверенное оборудование не должно применяться;</w:t>
      </w:r>
    </w:p>
    <w:p w:rsidR="007154A8" w:rsidRPr="008402FB" w:rsidRDefault="007154A8" w:rsidP="004F136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обращайте внимание на целостность изоляции проводов;</w:t>
      </w:r>
    </w:p>
    <w:p w:rsidR="007154A8" w:rsidRPr="008402FB" w:rsidRDefault="007154A8" w:rsidP="004F136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провода не должны быть натянуты на гвоздях, крючках, перепутаны, и проложены вокруг предметов с острыми краями;</w:t>
      </w:r>
    </w:p>
    <w:p w:rsidR="007154A8" w:rsidRPr="008402FB" w:rsidRDefault="007154A8" w:rsidP="004F136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переноски и удлинители должны быть проложены в местах, где никто не может за них споткнуться, не допускается наличие неизолированных скруток проводов;</w:t>
      </w:r>
    </w:p>
    <w:p w:rsidR="007154A8" w:rsidRPr="008402FB" w:rsidRDefault="007154A8" w:rsidP="004F136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оборудование должно быть обесточено перед чисткой и обслуживанием;</w:t>
      </w:r>
    </w:p>
    <w:p w:rsidR="007154A8" w:rsidRPr="008402FB" w:rsidRDefault="007154A8" w:rsidP="004F136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запрещается вытягивать за шнур вилку из розетки;</w:t>
      </w:r>
    </w:p>
    <w:p w:rsidR="007154A8" w:rsidRPr="008402FB" w:rsidRDefault="007154A8" w:rsidP="004F136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не производить ремонт неисправных приборов самостоятельно;</w:t>
      </w:r>
    </w:p>
    <w:p w:rsidR="007154A8" w:rsidRPr="008402FB" w:rsidRDefault="007154A8" w:rsidP="004F136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не включать и не выключать электроприборы влажными руками;</w:t>
      </w:r>
    </w:p>
    <w:p w:rsidR="007154A8" w:rsidRPr="008402FB" w:rsidRDefault="007154A8" w:rsidP="004F136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отключать все приборы при прекращении подачи электроэнергии.</w:t>
      </w:r>
    </w:p>
    <w:p w:rsidR="007154A8" w:rsidRPr="008402FB" w:rsidRDefault="007154A8" w:rsidP="004F136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Запрещается:</w:t>
      </w:r>
    </w:p>
    <w:p w:rsidR="007154A8" w:rsidRPr="008402FB" w:rsidRDefault="007154A8" w:rsidP="004F136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прикасаться к неизолированным токоведущим частям электрических устройств;</w:t>
      </w:r>
    </w:p>
    <w:p w:rsidR="007154A8" w:rsidRPr="008402FB" w:rsidRDefault="007154A8" w:rsidP="004F136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подвешивание различных предметов на осветительные приборы, а также на включатели и электророзетки.</w:t>
      </w:r>
    </w:p>
    <w:p w:rsidR="007154A8" w:rsidRPr="008402FB" w:rsidRDefault="007154A8" w:rsidP="004F136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AA5EBC">
        <w:rPr>
          <w:rFonts w:ascii="Times New Roman" w:hAnsi="Times New Roman"/>
          <w:sz w:val="24"/>
          <w:szCs w:val="24"/>
        </w:rPr>
        <w:t>23</w:t>
      </w:r>
      <w:r w:rsidRPr="008402FB">
        <w:rPr>
          <w:rFonts w:ascii="Times New Roman" w:hAnsi="Times New Roman"/>
          <w:sz w:val="24"/>
          <w:szCs w:val="24"/>
        </w:rPr>
        <w:t>.1. Для предупреждения случаев электротравматизма, нельзя включать в электрическую сеть приборы с поврежденной изоляцией шнура питания или корпуса штепсельной вилки.</w:t>
      </w:r>
    </w:p>
    <w:p w:rsidR="007154A8" w:rsidRPr="008402FB" w:rsidRDefault="007154A8" w:rsidP="004F136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AA5EBC">
        <w:rPr>
          <w:rFonts w:ascii="Times New Roman" w:hAnsi="Times New Roman"/>
          <w:sz w:val="24"/>
          <w:szCs w:val="24"/>
        </w:rPr>
        <w:t>23</w:t>
      </w:r>
      <w:r w:rsidRPr="008402FB">
        <w:rPr>
          <w:rFonts w:ascii="Times New Roman" w:hAnsi="Times New Roman"/>
          <w:sz w:val="24"/>
          <w:szCs w:val="24"/>
        </w:rPr>
        <w:t>.2. Нельзя наступать на электрические кабели или шнуры электрических потребителей.</w:t>
      </w:r>
    </w:p>
    <w:p w:rsidR="007154A8" w:rsidRPr="008402FB" w:rsidRDefault="007154A8" w:rsidP="004F136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AA5EBC">
        <w:rPr>
          <w:rFonts w:ascii="Times New Roman" w:hAnsi="Times New Roman"/>
          <w:sz w:val="24"/>
          <w:szCs w:val="24"/>
        </w:rPr>
        <w:t>23</w:t>
      </w:r>
      <w:r w:rsidRPr="008402FB">
        <w:rPr>
          <w:rFonts w:ascii="Times New Roman" w:hAnsi="Times New Roman"/>
          <w:sz w:val="24"/>
          <w:szCs w:val="24"/>
        </w:rPr>
        <w:t>.3. Во время работы не допускается прикасаться к движущимся частям средств оргтехники и другого оборудования.</w:t>
      </w:r>
    </w:p>
    <w:p w:rsidR="007154A8" w:rsidRDefault="007154A8" w:rsidP="004F136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AA5EBC">
        <w:rPr>
          <w:rFonts w:ascii="Times New Roman" w:hAnsi="Times New Roman"/>
          <w:sz w:val="24"/>
          <w:szCs w:val="24"/>
        </w:rPr>
        <w:t>23</w:t>
      </w:r>
      <w:r w:rsidRPr="008402FB">
        <w:rPr>
          <w:rFonts w:ascii="Times New Roman" w:hAnsi="Times New Roman"/>
          <w:sz w:val="24"/>
          <w:szCs w:val="24"/>
        </w:rPr>
        <w:t>.4. 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 w:rsidR="008560AF" w:rsidRDefault="008560AF" w:rsidP="004F136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3.24. Во время перемещения по территории учреждения:</w:t>
      </w:r>
    </w:p>
    <w:p w:rsidR="008560AF" w:rsidRDefault="008560AF" w:rsidP="004F136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 время ходьбы быть внимательным и контролировать изменение окружающей обстановки;</w:t>
      </w:r>
    </w:p>
    <w:p w:rsidR="008560AF" w:rsidRDefault="008560AF" w:rsidP="004F136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ходить по коридорам и лестничным маршам, придерживаясь правой стороны, осторожно и не спеша;</w:t>
      </w:r>
    </w:p>
    <w:p w:rsidR="008560AF" w:rsidRDefault="008560AF" w:rsidP="004F136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ходить по мокрому полу;</w:t>
      </w:r>
    </w:p>
    <w:p w:rsidR="008560AF" w:rsidRDefault="008560AF" w:rsidP="004F136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проходить ближе 1,5 метра от стен здания учреждения. </w:t>
      </w:r>
    </w:p>
    <w:p w:rsidR="007154A8" w:rsidRPr="008402FB" w:rsidRDefault="007154A8" w:rsidP="004F136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3.2</w:t>
      </w:r>
      <w:r w:rsidR="008560AF">
        <w:rPr>
          <w:rFonts w:ascii="Times New Roman" w:hAnsi="Times New Roman"/>
          <w:sz w:val="24"/>
          <w:szCs w:val="24"/>
        </w:rPr>
        <w:t>5</w:t>
      </w:r>
      <w:r w:rsidRPr="008402FB">
        <w:rPr>
          <w:rFonts w:ascii="Times New Roman" w:hAnsi="Times New Roman"/>
          <w:sz w:val="24"/>
          <w:szCs w:val="24"/>
        </w:rPr>
        <w:t>. Запрещается принимать пищу и напитки на рабочем месте. Прием пищи должен осуществляться только во время регламентированных перерывов в специально отведенных для этих целей помещениях с соблюдением правил личной гигиены.</w:t>
      </w:r>
    </w:p>
    <w:p w:rsidR="007154A8" w:rsidRPr="008402FB" w:rsidRDefault="007154A8" w:rsidP="004F136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AA5EBC">
        <w:rPr>
          <w:rFonts w:ascii="Times New Roman" w:hAnsi="Times New Roman"/>
          <w:sz w:val="24"/>
          <w:szCs w:val="24"/>
        </w:rPr>
        <w:t>2</w:t>
      </w:r>
      <w:r w:rsidR="008560AF">
        <w:rPr>
          <w:rFonts w:ascii="Times New Roman" w:hAnsi="Times New Roman"/>
          <w:sz w:val="24"/>
          <w:szCs w:val="24"/>
        </w:rPr>
        <w:t>6</w:t>
      </w:r>
      <w:r w:rsidRPr="008402FB">
        <w:rPr>
          <w:rFonts w:ascii="Times New Roman" w:hAnsi="Times New Roman"/>
          <w:sz w:val="24"/>
          <w:szCs w:val="24"/>
        </w:rPr>
        <w:t>. Проветривание производить через фраму</w:t>
      </w:r>
      <w:r>
        <w:rPr>
          <w:rFonts w:ascii="Times New Roman" w:hAnsi="Times New Roman"/>
          <w:sz w:val="24"/>
          <w:szCs w:val="24"/>
        </w:rPr>
        <w:t xml:space="preserve">ги и форточки. </w:t>
      </w:r>
      <w:r w:rsidRPr="008402FB">
        <w:rPr>
          <w:rFonts w:ascii="Times New Roman" w:hAnsi="Times New Roman"/>
          <w:sz w:val="24"/>
          <w:szCs w:val="24"/>
        </w:rPr>
        <w:t>Открывая фрамугу, следует стоять на полу, не допускать резких движений при пользовании фрамужными устройствами, во избежание отрыва фрамуг и выпадения её.</w:t>
      </w:r>
    </w:p>
    <w:p w:rsidR="007154A8" w:rsidRPr="008402FB" w:rsidRDefault="007154A8" w:rsidP="004F136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AA5EBC">
        <w:rPr>
          <w:rFonts w:ascii="Times New Roman" w:hAnsi="Times New Roman"/>
          <w:sz w:val="24"/>
          <w:szCs w:val="24"/>
        </w:rPr>
        <w:t>2</w:t>
      </w:r>
      <w:r w:rsidR="008560AF">
        <w:rPr>
          <w:rFonts w:ascii="Times New Roman" w:hAnsi="Times New Roman"/>
          <w:sz w:val="24"/>
          <w:szCs w:val="24"/>
        </w:rPr>
        <w:t>7</w:t>
      </w:r>
      <w:r w:rsidRPr="008402FB">
        <w:rPr>
          <w:rFonts w:ascii="Times New Roman" w:hAnsi="Times New Roman"/>
          <w:sz w:val="24"/>
          <w:szCs w:val="24"/>
        </w:rPr>
        <w:t>. При прохождении по лестничному маршу держаться за перила и не допускать поспешности в передвижении.</w:t>
      </w:r>
      <w:r w:rsidR="008560AF">
        <w:rPr>
          <w:rFonts w:ascii="Times New Roman" w:hAnsi="Times New Roman"/>
          <w:sz w:val="24"/>
          <w:szCs w:val="24"/>
        </w:rPr>
        <w:t xml:space="preserve"> Не наклоняться за перила, не перешагивать через ступеньки. </w:t>
      </w:r>
    </w:p>
    <w:p w:rsidR="007154A8" w:rsidRPr="008402FB" w:rsidRDefault="007154A8" w:rsidP="004F136C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02FB">
        <w:rPr>
          <w:rFonts w:ascii="Times New Roman" w:hAnsi="Times New Roman"/>
          <w:color w:val="000000"/>
          <w:sz w:val="24"/>
          <w:szCs w:val="24"/>
        </w:rPr>
        <w:lastRenderedPageBreak/>
        <w:t>3.</w:t>
      </w:r>
      <w:r w:rsidR="00AA5EBC">
        <w:rPr>
          <w:rFonts w:ascii="Times New Roman" w:hAnsi="Times New Roman"/>
          <w:color w:val="000000"/>
          <w:sz w:val="24"/>
          <w:szCs w:val="24"/>
        </w:rPr>
        <w:t>2</w:t>
      </w:r>
      <w:r w:rsidR="008560AF"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8402FB">
        <w:rPr>
          <w:rFonts w:ascii="Times New Roman" w:hAnsi="Times New Roman"/>
          <w:color w:val="000000"/>
          <w:sz w:val="24"/>
          <w:szCs w:val="24"/>
        </w:rPr>
        <w:t>Не использовать для сидения случайные предметы, оборудование.</w:t>
      </w:r>
    </w:p>
    <w:p w:rsidR="007154A8" w:rsidRPr="008402FB" w:rsidRDefault="007154A8" w:rsidP="004F136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AA5EBC">
        <w:rPr>
          <w:rFonts w:ascii="Times New Roman" w:hAnsi="Times New Roman"/>
          <w:sz w:val="24"/>
          <w:szCs w:val="24"/>
        </w:rPr>
        <w:t>2</w:t>
      </w:r>
      <w:r w:rsidR="008560AF">
        <w:rPr>
          <w:rFonts w:ascii="Times New Roman" w:hAnsi="Times New Roman"/>
          <w:sz w:val="24"/>
          <w:szCs w:val="24"/>
        </w:rPr>
        <w:t>9</w:t>
      </w:r>
      <w:r w:rsidRPr="008402FB">
        <w:rPr>
          <w:rFonts w:ascii="Times New Roman" w:hAnsi="Times New Roman"/>
          <w:sz w:val="24"/>
          <w:szCs w:val="24"/>
        </w:rPr>
        <w:t>. Данная инструкция не может предугадать все опасные производственные факторы. Всегда будьте аккуратны во время производства работ.</w:t>
      </w:r>
    </w:p>
    <w:p w:rsidR="007154A8" w:rsidRPr="0093147D" w:rsidRDefault="007154A8" w:rsidP="004F136C">
      <w:pPr>
        <w:pStyle w:val="a8"/>
        <w:spacing w:line="276" w:lineRule="auto"/>
        <w:rPr>
          <w:rFonts w:ascii="Times New Roman" w:hAnsi="Times New Roman" w:cs="Times New Roman"/>
          <w:b/>
          <w:bCs/>
        </w:rPr>
      </w:pPr>
    </w:p>
    <w:p w:rsidR="00DD0447" w:rsidRPr="0093147D" w:rsidRDefault="00A00BE7" w:rsidP="004F136C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93147D">
        <w:rPr>
          <w:rFonts w:ascii="Times New Roman" w:hAnsi="Times New Roman" w:cs="Times New Roman"/>
          <w:b/>
          <w:bCs/>
        </w:rPr>
        <w:t>4. ТРЕБОВАНИЯ ОХРАНЫ ТРУДА В АВАРИЙНЫХ СИТУАЦИЯХ</w:t>
      </w:r>
    </w:p>
    <w:p w:rsidR="00AE165E" w:rsidRPr="0093147D" w:rsidRDefault="00AE165E" w:rsidP="004F136C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E272A8" w:rsidRPr="0093147D" w:rsidRDefault="00AE165E" w:rsidP="004F136C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lang w:bidi="he-IL"/>
        </w:rPr>
      </w:pPr>
      <w:r w:rsidRPr="0093147D">
        <w:rPr>
          <w:rFonts w:ascii="Times New Roman" w:hAnsi="Times New Roman" w:cs="Times New Roman"/>
          <w:color w:val="000000"/>
          <w:lang w:bidi="he-IL"/>
        </w:rPr>
        <w:t xml:space="preserve">4.1. </w:t>
      </w:r>
      <w:r w:rsidR="00F97284" w:rsidRPr="0093147D">
        <w:rPr>
          <w:rFonts w:ascii="Times New Roman" w:hAnsi="Times New Roman" w:cs="Times New Roman"/>
          <w:color w:val="000000"/>
          <w:lang w:bidi="he-IL"/>
        </w:rPr>
        <w:t xml:space="preserve">На рабочем месте </w:t>
      </w:r>
      <w:r w:rsidR="00DD49E5">
        <w:rPr>
          <w:rFonts w:ascii="Times New Roman" w:hAnsi="Times New Roman" w:cs="Times New Roman"/>
          <w:color w:val="000000"/>
          <w:lang w:bidi="he-IL"/>
        </w:rPr>
        <w:t>директора</w:t>
      </w:r>
      <w:r w:rsidR="00F97284" w:rsidRPr="0093147D">
        <w:rPr>
          <w:rFonts w:ascii="Times New Roman" w:hAnsi="Times New Roman" w:cs="Times New Roman"/>
          <w:color w:val="000000"/>
          <w:lang w:bidi="he-IL"/>
        </w:rPr>
        <w:t xml:space="preserve"> основными</w:t>
      </w:r>
      <w:r w:rsidR="00E272A8" w:rsidRPr="0093147D">
        <w:rPr>
          <w:rFonts w:ascii="Times New Roman" w:hAnsi="Times New Roman" w:cs="Times New Roman"/>
          <w:color w:val="000000"/>
          <w:lang w:bidi="he-IL"/>
        </w:rPr>
        <w:t xml:space="preserve"> причинами</w:t>
      </w:r>
      <w:r w:rsidR="007503E4">
        <w:rPr>
          <w:rFonts w:ascii="Times New Roman" w:hAnsi="Times New Roman" w:cs="Times New Roman"/>
          <w:color w:val="000000"/>
          <w:lang w:bidi="he-IL"/>
        </w:rPr>
        <w:t xml:space="preserve"> возможных </w:t>
      </w:r>
      <w:r w:rsidR="00E272A8" w:rsidRPr="0093147D">
        <w:rPr>
          <w:rFonts w:ascii="Times New Roman" w:hAnsi="Times New Roman" w:cs="Times New Roman"/>
          <w:color w:val="000000"/>
          <w:lang w:bidi="he-IL"/>
        </w:rPr>
        <w:t>аварий и аварийных ситуаций могут являться:</w:t>
      </w:r>
    </w:p>
    <w:p w:rsidR="00E272A8" w:rsidRPr="0093147D" w:rsidRDefault="00E272A8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- нарушения правил эксплуатации и неисправности электрооборудования;</w:t>
      </w:r>
    </w:p>
    <w:p w:rsidR="00E272A8" w:rsidRPr="0093147D" w:rsidRDefault="00E272A8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>- нарушения общего противопожарного режима, курение в не предназначенных (не отведенных) для этого местах.</w:t>
      </w:r>
    </w:p>
    <w:p w:rsidR="00536D6E" w:rsidRPr="0093147D" w:rsidRDefault="00536D6E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D49E5">
        <w:rPr>
          <w:rFonts w:ascii="Times New Roman" w:hAnsi="Times New Roman" w:cs="Times New Roman"/>
          <w:sz w:val="24"/>
          <w:szCs w:val="24"/>
        </w:rPr>
        <w:t>Директор</w:t>
      </w:r>
      <w:r w:rsidR="00F94DA6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обязан немедленно извещать своего непосредственного руководителя о любой ситуации, угрожающей жизни и здоровью </w:t>
      </w:r>
      <w:r w:rsidR="00F94DA6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работников и </w:t>
      </w:r>
      <w:r w:rsidR="00913D2E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, о каждом несчастном случае, происшедшем на территории работодателя, или об ухудшении состояния своего здоровья, в том числе о проявлении признаков острого профессионального заболевания (отравления), о всех нарушениях, обнаруженных неисправностях.</w:t>
      </w:r>
    </w:p>
    <w:p w:rsidR="00536D6E" w:rsidRPr="0093147D" w:rsidRDefault="00536D6E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Если произошел несчастный случай, очевидцем которого стал </w:t>
      </w:r>
      <w:r w:rsidR="00DD49E5">
        <w:rPr>
          <w:rFonts w:ascii="Times New Roman" w:hAnsi="Times New Roman" w:cs="Times New Roman"/>
          <w:sz w:val="24"/>
          <w:szCs w:val="24"/>
        </w:rPr>
        <w:t>директор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немедленно вывести или вынести пострадавшего из опасной зоны, оказать пострадавшему первую помощь, вызвать скорую медицинскую помощь, помочь организовать доставку пострадавшего в ближайшее медицинское учреждение и сообщить о случившемся </w:t>
      </w:r>
      <w:r w:rsidRPr="0093147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962D1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Пелагиада,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сохранить обстановку и состояние оборудования таким, какими они были в момент происшествия (если это не угрожает жизни, здоровью окружающих работников и не приводит к аварии).</w:t>
      </w:r>
    </w:p>
    <w:p w:rsidR="00536D6E" w:rsidRPr="0093147D" w:rsidRDefault="00536D6E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Если несчастный случай произошел с самим </w:t>
      </w:r>
      <w:r w:rsidR="00DD49E5">
        <w:rPr>
          <w:rFonts w:ascii="Times New Roman" w:hAnsi="Times New Roman" w:cs="Times New Roman"/>
          <w:sz w:val="24"/>
          <w:szCs w:val="24"/>
        </w:rPr>
        <w:t>директором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по возможности обратиться в медицинское учреждение, сообщить о случившемся </w:t>
      </w:r>
      <w:r w:rsidRPr="0093147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962D1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</w:t>
      </w:r>
      <w:r w:rsidR="00962D18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или попросить сделать это кого-либо из окружающих.</w:t>
      </w:r>
    </w:p>
    <w:p w:rsidR="00536D6E" w:rsidRPr="0093147D" w:rsidRDefault="00536D6E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D49E5">
        <w:rPr>
          <w:rFonts w:ascii="Times New Roman" w:hAnsi="Times New Roman" w:cs="Times New Roman"/>
          <w:sz w:val="24"/>
          <w:szCs w:val="24"/>
        </w:rPr>
        <w:t>Директору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уметь оказывать первую помощь пострадавшему.</w:t>
      </w:r>
    </w:p>
    <w:p w:rsidR="009C055F" w:rsidRPr="0093147D" w:rsidRDefault="00536D6E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C055F" w:rsidRPr="0093147D">
        <w:rPr>
          <w:rFonts w:ascii="Times New Roman" w:hAnsi="Times New Roman" w:cs="Times New Roman"/>
          <w:sz w:val="24"/>
          <w:szCs w:val="24"/>
          <w:lang w:eastAsia="ru-RU"/>
        </w:rPr>
        <w:t>При возникновении пожара:</w:t>
      </w:r>
    </w:p>
    <w:p w:rsidR="009C055F" w:rsidRPr="0093147D" w:rsidRDefault="009C055F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прекратить работу и по возможности отключить электрооборудование;</w:t>
      </w:r>
    </w:p>
    <w:p w:rsidR="009C055F" w:rsidRPr="0093147D" w:rsidRDefault="009C055F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- нажать кнопку пожарной сигнализации и подать сигнал о пожаре; </w:t>
      </w:r>
    </w:p>
    <w:p w:rsidR="009C055F" w:rsidRPr="0093147D" w:rsidRDefault="009C055F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сообщить о случившемся работодателю;</w:t>
      </w:r>
    </w:p>
    <w:p w:rsidR="009C055F" w:rsidRPr="0093147D" w:rsidRDefault="009C055F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принять меры по эвакуации людей;</w:t>
      </w:r>
    </w:p>
    <w:p w:rsidR="009C055F" w:rsidRPr="0093147D" w:rsidRDefault="009C055F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принять меры по локализации пожара имеющимися средствами пожаротушения, руководствуясь инструкцией по пожарной безопасности;</w:t>
      </w:r>
    </w:p>
    <w:p w:rsidR="009C055F" w:rsidRPr="0093147D" w:rsidRDefault="009C055F" w:rsidP="004F136C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- при необходимости вызвать пожарную охрану (при этом необходимо назвать адрес объекта, место возникновения пожара, а также сообщить свою фамилию, имя, отчество, тел.) и организовать встречу пожарных подразделений.</w:t>
      </w:r>
    </w:p>
    <w:p w:rsidR="009C055F" w:rsidRPr="0093147D" w:rsidRDefault="009C055F" w:rsidP="004F136C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 МТС</w:t>
      </w:r>
    </w:p>
    <w:p w:rsidR="009C055F" w:rsidRPr="0093147D" w:rsidRDefault="009C055F" w:rsidP="004F136C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010 — Вызов пожарной охраны</w:t>
      </w:r>
    </w:p>
    <w:p w:rsidR="009C055F" w:rsidRPr="0093147D" w:rsidRDefault="009C055F" w:rsidP="004F136C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030 — Вызов скорой помощи</w:t>
      </w:r>
    </w:p>
    <w:p w:rsidR="009C055F" w:rsidRPr="0093147D" w:rsidRDefault="009C055F" w:rsidP="004F136C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 МЕГАФОН</w:t>
      </w:r>
    </w:p>
    <w:p w:rsidR="009C055F" w:rsidRPr="0093147D" w:rsidRDefault="009C055F" w:rsidP="004F136C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010 — Вызов пожарной охраны</w:t>
      </w:r>
    </w:p>
    <w:p w:rsidR="009C055F" w:rsidRPr="0093147D" w:rsidRDefault="009C055F" w:rsidP="004F136C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030 — Вызов скорой помощи</w:t>
      </w:r>
    </w:p>
    <w:p w:rsidR="009C055F" w:rsidRPr="0093147D" w:rsidRDefault="009C055F" w:rsidP="004F136C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b/>
          <w:sz w:val="24"/>
          <w:szCs w:val="24"/>
        </w:rPr>
        <w:lastRenderedPageBreak/>
        <w:t>Вызов экстренных служб с сотовых телефонов</w:t>
      </w:r>
      <w:r w:rsidRPr="0093147D">
        <w:rPr>
          <w:sz w:val="24"/>
          <w:szCs w:val="24"/>
        </w:rPr>
        <w:t xml:space="preserve"> Билайн</w:t>
      </w:r>
    </w:p>
    <w:p w:rsidR="009C055F" w:rsidRPr="0093147D" w:rsidRDefault="009C055F" w:rsidP="004F136C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001 — Вызов пожарной охраны</w:t>
      </w:r>
    </w:p>
    <w:p w:rsidR="009C055F" w:rsidRPr="0093147D" w:rsidRDefault="009C055F" w:rsidP="004F136C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003 — Вызов скорой помощи</w:t>
      </w:r>
    </w:p>
    <w:p w:rsidR="009C055F" w:rsidRPr="0093147D" w:rsidRDefault="009C055F" w:rsidP="004F136C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Службы городской экстренной помощи:</w:t>
      </w:r>
    </w:p>
    <w:p w:rsidR="009C055F" w:rsidRPr="0093147D" w:rsidRDefault="009C055F" w:rsidP="004F136C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 — Вызов пожарной охраны</w:t>
      </w:r>
    </w:p>
    <w:p w:rsidR="009C055F" w:rsidRPr="0093147D" w:rsidRDefault="009C055F" w:rsidP="004F136C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 — Вызов скорой помощи</w:t>
      </w:r>
    </w:p>
    <w:p w:rsidR="009C055F" w:rsidRPr="0093147D" w:rsidRDefault="009C055F" w:rsidP="004F136C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 xml:space="preserve">Также для экстренного вызова специальных служб работает номер </w:t>
      </w:r>
      <w:r w:rsidRPr="0093147D">
        <w:rPr>
          <w:b/>
          <w:sz w:val="24"/>
          <w:szCs w:val="24"/>
        </w:rPr>
        <w:t>112</w:t>
      </w:r>
      <w:r w:rsidRPr="0093147D">
        <w:rPr>
          <w:sz w:val="24"/>
          <w:szCs w:val="24"/>
        </w:rPr>
        <w:t>.</w:t>
      </w:r>
    </w:p>
    <w:p w:rsidR="009C055F" w:rsidRDefault="009C055F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Единый телефонный номер службы спасения </w:t>
      </w:r>
      <w:r w:rsidRPr="0093147D">
        <w:rPr>
          <w:rFonts w:ascii="Times New Roman" w:hAnsi="Times New Roman" w:cs="Times New Roman"/>
          <w:b/>
          <w:sz w:val="24"/>
          <w:szCs w:val="24"/>
        </w:rPr>
        <w:t>911</w:t>
      </w:r>
      <w:r w:rsidRPr="0093147D">
        <w:rPr>
          <w:rFonts w:ascii="Times New Roman" w:hAnsi="Times New Roman" w:cs="Times New Roman"/>
          <w:sz w:val="24"/>
          <w:szCs w:val="24"/>
        </w:rPr>
        <w:t>.</w:t>
      </w:r>
    </w:p>
    <w:p w:rsidR="008560AF" w:rsidRPr="0093147D" w:rsidRDefault="008560AF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D05" w:rsidRPr="0093147D" w:rsidRDefault="00DD3D05" w:rsidP="004F13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</w:p>
    <w:p w:rsidR="00245416" w:rsidRPr="0093147D" w:rsidRDefault="00245416" w:rsidP="004F136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6C0A72" w:rsidRPr="0093147D" w:rsidRDefault="005C7445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5.1. </w:t>
      </w:r>
      <w:r w:rsidR="00A7555B" w:rsidRPr="008402FB">
        <w:rPr>
          <w:rFonts w:ascii="Times New Roman" w:hAnsi="Times New Roman"/>
          <w:color w:val="000000"/>
          <w:sz w:val="24"/>
          <w:szCs w:val="24"/>
          <w:lang w:bidi="he-IL"/>
        </w:rPr>
        <w:t>Выключить все используемые средства, питающиеся от электрической сети.</w:t>
      </w:r>
    </w:p>
    <w:p w:rsidR="00F930CD" w:rsidRPr="0093147D" w:rsidRDefault="00F930CD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5.2. </w:t>
      </w:r>
      <w:r w:rsidR="00A7555B" w:rsidRPr="0093147D">
        <w:rPr>
          <w:rFonts w:ascii="Times New Roman" w:hAnsi="Times New Roman" w:cs="Times New Roman"/>
          <w:sz w:val="24"/>
          <w:szCs w:val="24"/>
          <w:lang w:eastAsia="ru-RU"/>
        </w:rPr>
        <w:t>Привести в порядок рабочее место.</w:t>
      </w:r>
      <w:r w:rsidRPr="00931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445" w:rsidRDefault="005C7445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>5.</w:t>
      </w:r>
      <w:r w:rsidR="00A7555B">
        <w:rPr>
          <w:rFonts w:ascii="Times New Roman" w:hAnsi="Times New Roman" w:cs="Times New Roman"/>
          <w:sz w:val="24"/>
          <w:szCs w:val="24"/>
          <w:lang w:bidi="he-IL"/>
        </w:rPr>
        <w:t>3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="009C055F" w:rsidRPr="0093147D">
        <w:rPr>
          <w:rFonts w:ascii="Times New Roman" w:hAnsi="Times New Roman" w:cs="Times New Roman"/>
          <w:sz w:val="24"/>
          <w:szCs w:val="24"/>
        </w:rPr>
        <w:t>Вымыть руки теплой водой с мылом.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946AC9" w:rsidRPr="0093147D" w:rsidRDefault="00946AC9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>5.</w:t>
      </w:r>
      <w:r w:rsidR="00A7555B">
        <w:rPr>
          <w:rFonts w:ascii="Times New Roman" w:hAnsi="Times New Roman" w:cs="Times New Roman"/>
          <w:sz w:val="24"/>
          <w:szCs w:val="24"/>
          <w:lang w:bidi="he-IL"/>
        </w:rPr>
        <w:t>4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Обо всех недостатках, обнаруженных во время работы известить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непосредственного руководителя или вышестоящее руководство. </w:t>
      </w:r>
    </w:p>
    <w:p w:rsidR="0030373D" w:rsidRPr="0093147D" w:rsidRDefault="005C7445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5.</w:t>
      </w:r>
      <w:r w:rsidR="00A7555B">
        <w:rPr>
          <w:rFonts w:ascii="Times New Roman" w:hAnsi="Times New Roman" w:cs="Times New Roman"/>
          <w:sz w:val="24"/>
          <w:szCs w:val="24"/>
        </w:rPr>
        <w:t>5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Покинуть территорию </w:t>
      </w:r>
      <w:r w:rsidR="008F6D5B" w:rsidRPr="0093147D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</w:t>
      </w:r>
      <w:r w:rsidR="00C90010" w:rsidRPr="0093147D">
        <w:rPr>
          <w:rFonts w:ascii="Times New Roman" w:hAnsi="Times New Roman" w:cs="Times New Roman"/>
          <w:sz w:val="24"/>
          <w:szCs w:val="24"/>
        </w:rPr>
        <w:t>.</w:t>
      </w:r>
    </w:p>
    <w:p w:rsidR="004D298F" w:rsidRPr="0093147D" w:rsidRDefault="004D298F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662" w:rsidRPr="00AE165E" w:rsidRDefault="00730662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662" w:rsidRDefault="00730662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662" w:rsidRDefault="00730662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A10" w:rsidRDefault="005D3A10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A10" w:rsidRDefault="005D3A10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A10" w:rsidRDefault="005D3A10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2D18" w:rsidRDefault="00962D18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2D18" w:rsidRDefault="00962D18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2D18" w:rsidRDefault="00962D18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2D18" w:rsidRDefault="00962D18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2D18" w:rsidRDefault="00962D18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2D18" w:rsidRDefault="00962D18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2D18" w:rsidRDefault="00962D18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2D18" w:rsidRDefault="00962D18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2D18" w:rsidRDefault="00962D18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2D18" w:rsidRDefault="00962D18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2D18" w:rsidRDefault="00962D18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4BC8" w:rsidRDefault="00C34BC8" w:rsidP="004F1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5B0F" w:rsidRPr="00EF5C89" w:rsidRDefault="00725B0F" w:rsidP="001D6D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C89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</w:t>
      </w:r>
    </w:p>
    <w:p w:rsidR="00725B0F" w:rsidRPr="00EF5C89" w:rsidRDefault="00725B0F" w:rsidP="004F136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2880"/>
        <w:gridCol w:w="1440"/>
        <w:gridCol w:w="1003"/>
      </w:tblGrid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4F13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4F13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4F13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4F13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4F13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F1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B0F" w:rsidRPr="00EF5C89" w:rsidRDefault="00725B0F" w:rsidP="004F1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416" w:rsidRPr="00EF5C89" w:rsidRDefault="00245416" w:rsidP="004F1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3F" w:rsidRPr="00EF5C89" w:rsidRDefault="0095363F" w:rsidP="004F136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5363F" w:rsidRPr="00EF5C89" w:rsidSect="00986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F08" w:rsidRDefault="00BC4F08" w:rsidP="0098668C">
      <w:pPr>
        <w:spacing w:after="0" w:line="240" w:lineRule="auto"/>
      </w:pPr>
      <w:r>
        <w:separator/>
      </w:r>
    </w:p>
  </w:endnote>
  <w:endnote w:type="continuationSeparator" w:id="0">
    <w:p w:rsidR="00BC4F08" w:rsidRDefault="00BC4F08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658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668C" w:rsidRPr="00481205" w:rsidRDefault="0098668C" w:rsidP="00C145B9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812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12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12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2D18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4812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668C" w:rsidRDefault="009866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F08" w:rsidRDefault="00BC4F08" w:rsidP="0098668C">
      <w:pPr>
        <w:spacing w:after="0" w:line="240" w:lineRule="auto"/>
      </w:pPr>
      <w:r>
        <w:separator/>
      </w:r>
    </w:p>
  </w:footnote>
  <w:footnote w:type="continuationSeparator" w:id="0">
    <w:p w:rsidR="00BC4F08" w:rsidRDefault="00BC4F08" w:rsidP="0098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4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4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4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4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4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4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</w:abstractNum>
  <w:abstractNum w:abstractNumId="1" w15:restartNumberingAfterBreak="0">
    <w:nsid w:val="06896C4F"/>
    <w:multiLevelType w:val="multilevel"/>
    <w:tmpl w:val="E2242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D173C42"/>
    <w:multiLevelType w:val="hybridMultilevel"/>
    <w:tmpl w:val="D9DAF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D1C73"/>
    <w:multiLevelType w:val="multilevel"/>
    <w:tmpl w:val="FE5484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D6572E0"/>
    <w:multiLevelType w:val="hybridMultilevel"/>
    <w:tmpl w:val="B83C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7095A"/>
    <w:multiLevelType w:val="multilevel"/>
    <w:tmpl w:val="DE0C2B9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3C"/>
    <w:rsid w:val="00003D71"/>
    <w:rsid w:val="000120EB"/>
    <w:rsid w:val="00025180"/>
    <w:rsid w:val="00042010"/>
    <w:rsid w:val="000603C9"/>
    <w:rsid w:val="000646EC"/>
    <w:rsid w:val="00070D99"/>
    <w:rsid w:val="00072F7F"/>
    <w:rsid w:val="00075FC8"/>
    <w:rsid w:val="00076DC7"/>
    <w:rsid w:val="000904A2"/>
    <w:rsid w:val="000A0966"/>
    <w:rsid w:val="000B2F3C"/>
    <w:rsid w:val="000B40B7"/>
    <w:rsid w:val="000B563E"/>
    <w:rsid w:val="000C1458"/>
    <w:rsid w:val="000C5788"/>
    <w:rsid w:val="000D6237"/>
    <w:rsid w:val="001123DC"/>
    <w:rsid w:val="00113C83"/>
    <w:rsid w:val="00121D4D"/>
    <w:rsid w:val="0013504B"/>
    <w:rsid w:val="00135493"/>
    <w:rsid w:val="00153393"/>
    <w:rsid w:val="00167A08"/>
    <w:rsid w:val="00194461"/>
    <w:rsid w:val="001A3A04"/>
    <w:rsid w:val="001A7184"/>
    <w:rsid w:val="001C5029"/>
    <w:rsid w:val="001D2D46"/>
    <w:rsid w:val="001D5A81"/>
    <w:rsid w:val="001D69EC"/>
    <w:rsid w:val="001D6DDC"/>
    <w:rsid w:val="001E1B3C"/>
    <w:rsid w:val="001E740A"/>
    <w:rsid w:val="001F10F9"/>
    <w:rsid w:val="001F2B1D"/>
    <w:rsid w:val="001F5D1B"/>
    <w:rsid w:val="00211E1F"/>
    <w:rsid w:val="00211FB6"/>
    <w:rsid w:val="00223DBB"/>
    <w:rsid w:val="00226351"/>
    <w:rsid w:val="00231F17"/>
    <w:rsid w:val="00232AAE"/>
    <w:rsid w:val="00236007"/>
    <w:rsid w:val="00245416"/>
    <w:rsid w:val="00251E25"/>
    <w:rsid w:val="002673F2"/>
    <w:rsid w:val="002730DF"/>
    <w:rsid w:val="00274A72"/>
    <w:rsid w:val="00276E4C"/>
    <w:rsid w:val="00276F8C"/>
    <w:rsid w:val="00284751"/>
    <w:rsid w:val="00286DCD"/>
    <w:rsid w:val="00287377"/>
    <w:rsid w:val="00292044"/>
    <w:rsid w:val="002A5149"/>
    <w:rsid w:val="002B08B8"/>
    <w:rsid w:val="002B20BD"/>
    <w:rsid w:val="002B49F7"/>
    <w:rsid w:val="002B791E"/>
    <w:rsid w:val="002C39D2"/>
    <w:rsid w:val="002D75F2"/>
    <w:rsid w:val="002E23F5"/>
    <w:rsid w:val="002E31F0"/>
    <w:rsid w:val="002F280F"/>
    <w:rsid w:val="002F4A06"/>
    <w:rsid w:val="002F5915"/>
    <w:rsid w:val="0030373D"/>
    <w:rsid w:val="003046DF"/>
    <w:rsid w:val="00344123"/>
    <w:rsid w:val="00346F6F"/>
    <w:rsid w:val="00347E32"/>
    <w:rsid w:val="00352C05"/>
    <w:rsid w:val="003564BB"/>
    <w:rsid w:val="00360D99"/>
    <w:rsid w:val="00363F62"/>
    <w:rsid w:val="00367C6A"/>
    <w:rsid w:val="003730B4"/>
    <w:rsid w:val="00375919"/>
    <w:rsid w:val="003B53AB"/>
    <w:rsid w:val="003B6CB7"/>
    <w:rsid w:val="003C7FBE"/>
    <w:rsid w:val="003D1E4E"/>
    <w:rsid w:val="003D63D7"/>
    <w:rsid w:val="003E055E"/>
    <w:rsid w:val="003F368C"/>
    <w:rsid w:val="00402395"/>
    <w:rsid w:val="00415BC6"/>
    <w:rsid w:val="00420CAD"/>
    <w:rsid w:val="00422B57"/>
    <w:rsid w:val="004415C0"/>
    <w:rsid w:val="00462529"/>
    <w:rsid w:val="00463CE0"/>
    <w:rsid w:val="00481205"/>
    <w:rsid w:val="0048192F"/>
    <w:rsid w:val="00487C67"/>
    <w:rsid w:val="00492271"/>
    <w:rsid w:val="00496092"/>
    <w:rsid w:val="004975F6"/>
    <w:rsid w:val="004A7FF4"/>
    <w:rsid w:val="004C3D97"/>
    <w:rsid w:val="004C49CB"/>
    <w:rsid w:val="004C6ADB"/>
    <w:rsid w:val="004D0550"/>
    <w:rsid w:val="004D298F"/>
    <w:rsid w:val="004E0BF1"/>
    <w:rsid w:val="004E64FC"/>
    <w:rsid w:val="004F136C"/>
    <w:rsid w:val="004F6F07"/>
    <w:rsid w:val="004F7E70"/>
    <w:rsid w:val="005000C1"/>
    <w:rsid w:val="00503806"/>
    <w:rsid w:val="00510BDE"/>
    <w:rsid w:val="005236C6"/>
    <w:rsid w:val="00527102"/>
    <w:rsid w:val="005318E5"/>
    <w:rsid w:val="00536D6E"/>
    <w:rsid w:val="00540F04"/>
    <w:rsid w:val="005502F0"/>
    <w:rsid w:val="00553943"/>
    <w:rsid w:val="005658E8"/>
    <w:rsid w:val="005747A2"/>
    <w:rsid w:val="00582D23"/>
    <w:rsid w:val="00586F4B"/>
    <w:rsid w:val="00591ACD"/>
    <w:rsid w:val="005A0F4E"/>
    <w:rsid w:val="005A3BC5"/>
    <w:rsid w:val="005A5A1B"/>
    <w:rsid w:val="005B5960"/>
    <w:rsid w:val="005C7445"/>
    <w:rsid w:val="005D17E1"/>
    <w:rsid w:val="005D3A10"/>
    <w:rsid w:val="005E1C91"/>
    <w:rsid w:val="005E347B"/>
    <w:rsid w:val="005E475B"/>
    <w:rsid w:val="005E7F12"/>
    <w:rsid w:val="00614FE5"/>
    <w:rsid w:val="00621574"/>
    <w:rsid w:val="00650028"/>
    <w:rsid w:val="006532F2"/>
    <w:rsid w:val="00662F1F"/>
    <w:rsid w:val="0066616D"/>
    <w:rsid w:val="006878F1"/>
    <w:rsid w:val="0069473C"/>
    <w:rsid w:val="00694C29"/>
    <w:rsid w:val="006A3080"/>
    <w:rsid w:val="006A376E"/>
    <w:rsid w:val="006A4780"/>
    <w:rsid w:val="006A48FD"/>
    <w:rsid w:val="006A73EC"/>
    <w:rsid w:val="006B1FD6"/>
    <w:rsid w:val="006C0A72"/>
    <w:rsid w:val="006C50AC"/>
    <w:rsid w:val="006D2436"/>
    <w:rsid w:val="006F7E8E"/>
    <w:rsid w:val="007029A1"/>
    <w:rsid w:val="00705F29"/>
    <w:rsid w:val="00713AD3"/>
    <w:rsid w:val="00713FB1"/>
    <w:rsid w:val="007154A8"/>
    <w:rsid w:val="00725B0F"/>
    <w:rsid w:val="00730662"/>
    <w:rsid w:val="0073277C"/>
    <w:rsid w:val="00734967"/>
    <w:rsid w:val="007503E4"/>
    <w:rsid w:val="00760392"/>
    <w:rsid w:val="00771799"/>
    <w:rsid w:val="00772EA8"/>
    <w:rsid w:val="007779B2"/>
    <w:rsid w:val="007840EE"/>
    <w:rsid w:val="00794D8B"/>
    <w:rsid w:val="007B7E15"/>
    <w:rsid w:val="007C1E3B"/>
    <w:rsid w:val="007C372F"/>
    <w:rsid w:val="007C3939"/>
    <w:rsid w:val="007C4A0D"/>
    <w:rsid w:val="007D2EEE"/>
    <w:rsid w:val="007E429F"/>
    <w:rsid w:val="007E51FD"/>
    <w:rsid w:val="007E6D06"/>
    <w:rsid w:val="007E7277"/>
    <w:rsid w:val="007F27AD"/>
    <w:rsid w:val="007F4291"/>
    <w:rsid w:val="007F4718"/>
    <w:rsid w:val="007F5566"/>
    <w:rsid w:val="007F6856"/>
    <w:rsid w:val="00802F9D"/>
    <w:rsid w:val="008036AF"/>
    <w:rsid w:val="0081038A"/>
    <w:rsid w:val="00814FDA"/>
    <w:rsid w:val="00817857"/>
    <w:rsid w:val="00831331"/>
    <w:rsid w:val="00831334"/>
    <w:rsid w:val="00833BE0"/>
    <w:rsid w:val="00835546"/>
    <w:rsid w:val="0085246B"/>
    <w:rsid w:val="008560AF"/>
    <w:rsid w:val="0086092D"/>
    <w:rsid w:val="00866B04"/>
    <w:rsid w:val="00872332"/>
    <w:rsid w:val="00872ADE"/>
    <w:rsid w:val="00873579"/>
    <w:rsid w:val="00882C86"/>
    <w:rsid w:val="00885CB7"/>
    <w:rsid w:val="00893801"/>
    <w:rsid w:val="008B6F51"/>
    <w:rsid w:val="008D64FA"/>
    <w:rsid w:val="008F0FB5"/>
    <w:rsid w:val="008F6D5B"/>
    <w:rsid w:val="009013D2"/>
    <w:rsid w:val="00906948"/>
    <w:rsid w:val="00913C60"/>
    <w:rsid w:val="00913D2E"/>
    <w:rsid w:val="00920B5F"/>
    <w:rsid w:val="009227E8"/>
    <w:rsid w:val="0093147D"/>
    <w:rsid w:val="00946AC9"/>
    <w:rsid w:val="0095363F"/>
    <w:rsid w:val="00962D18"/>
    <w:rsid w:val="00975355"/>
    <w:rsid w:val="00984950"/>
    <w:rsid w:val="0098668C"/>
    <w:rsid w:val="009A35CD"/>
    <w:rsid w:val="009A7FAF"/>
    <w:rsid w:val="009B0CA4"/>
    <w:rsid w:val="009B40EC"/>
    <w:rsid w:val="009C055F"/>
    <w:rsid w:val="009C1A39"/>
    <w:rsid w:val="009C23C0"/>
    <w:rsid w:val="009D29E4"/>
    <w:rsid w:val="009E2DE4"/>
    <w:rsid w:val="009F466C"/>
    <w:rsid w:val="00A00BE7"/>
    <w:rsid w:val="00A07A53"/>
    <w:rsid w:val="00A144CE"/>
    <w:rsid w:val="00A15C39"/>
    <w:rsid w:val="00A307BA"/>
    <w:rsid w:val="00A310B2"/>
    <w:rsid w:val="00A3231F"/>
    <w:rsid w:val="00A421CB"/>
    <w:rsid w:val="00A42759"/>
    <w:rsid w:val="00A5057F"/>
    <w:rsid w:val="00A53D03"/>
    <w:rsid w:val="00A56A8F"/>
    <w:rsid w:val="00A65562"/>
    <w:rsid w:val="00A657B6"/>
    <w:rsid w:val="00A7555B"/>
    <w:rsid w:val="00A806AF"/>
    <w:rsid w:val="00A84EB7"/>
    <w:rsid w:val="00A9139E"/>
    <w:rsid w:val="00A959CD"/>
    <w:rsid w:val="00A95CAB"/>
    <w:rsid w:val="00AA3553"/>
    <w:rsid w:val="00AA5EBC"/>
    <w:rsid w:val="00AB46C7"/>
    <w:rsid w:val="00AB6EA3"/>
    <w:rsid w:val="00AC024D"/>
    <w:rsid w:val="00AE0653"/>
    <w:rsid w:val="00AE165E"/>
    <w:rsid w:val="00AE2D4A"/>
    <w:rsid w:val="00AE38CC"/>
    <w:rsid w:val="00AE4E66"/>
    <w:rsid w:val="00AE693D"/>
    <w:rsid w:val="00AF004C"/>
    <w:rsid w:val="00AF1BE7"/>
    <w:rsid w:val="00AF2F6A"/>
    <w:rsid w:val="00AF7BC4"/>
    <w:rsid w:val="00B13197"/>
    <w:rsid w:val="00B1375B"/>
    <w:rsid w:val="00B17254"/>
    <w:rsid w:val="00B17EFC"/>
    <w:rsid w:val="00B21F47"/>
    <w:rsid w:val="00B23874"/>
    <w:rsid w:val="00B44AF1"/>
    <w:rsid w:val="00B6002F"/>
    <w:rsid w:val="00B62BA6"/>
    <w:rsid w:val="00B63467"/>
    <w:rsid w:val="00B638E7"/>
    <w:rsid w:val="00B653EC"/>
    <w:rsid w:val="00B65ABF"/>
    <w:rsid w:val="00B6788B"/>
    <w:rsid w:val="00B71F2C"/>
    <w:rsid w:val="00B82EA6"/>
    <w:rsid w:val="00B92F31"/>
    <w:rsid w:val="00B94DD4"/>
    <w:rsid w:val="00BA079E"/>
    <w:rsid w:val="00BB683B"/>
    <w:rsid w:val="00BB7AA9"/>
    <w:rsid w:val="00BC200B"/>
    <w:rsid w:val="00BC4F08"/>
    <w:rsid w:val="00BD014F"/>
    <w:rsid w:val="00BD1B3E"/>
    <w:rsid w:val="00BD74A4"/>
    <w:rsid w:val="00BE3940"/>
    <w:rsid w:val="00BE6E11"/>
    <w:rsid w:val="00C06994"/>
    <w:rsid w:val="00C06C7C"/>
    <w:rsid w:val="00C145B9"/>
    <w:rsid w:val="00C228BC"/>
    <w:rsid w:val="00C34BC8"/>
    <w:rsid w:val="00C37BB3"/>
    <w:rsid w:val="00C467D6"/>
    <w:rsid w:val="00C55CA8"/>
    <w:rsid w:val="00C56852"/>
    <w:rsid w:val="00C62366"/>
    <w:rsid w:val="00C67948"/>
    <w:rsid w:val="00C67D93"/>
    <w:rsid w:val="00C719E2"/>
    <w:rsid w:val="00C90010"/>
    <w:rsid w:val="00C9454C"/>
    <w:rsid w:val="00CA27EE"/>
    <w:rsid w:val="00CB3F91"/>
    <w:rsid w:val="00CB4688"/>
    <w:rsid w:val="00CE0927"/>
    <w:rsid w:val="00CE4644"/>
    <w:rsid w:val="00CE71F9"/>
    <w:rsid w:val="00CF029E"/>
    <w:rsid w:val="00CF4757"/>
    <w:rsid w:val="00D143BC"/>
    <w:rsid w:val="00D1664E"/>
    <w:rsid w:val="00D24D6D"/>
    <w:rsid w:val="00D2577E"/>
    <w:rsid w:val="00D26312"/>
    <w:rsid w:val="00D26BA6"/>
    <w:rsid w:val="00D3167F"/>
    <w:rsid w:val="00D4453B"/>
    <w:rsid w:val="00D50004"/>
    <w:rsid w:val="00D56BFE"/>
    <w:rsid w:val="00D66072"/>
    <w:rsid w:val="00D704A4"/>
    <w:rsid w:val="00D706BD"/>
    <w:rsid w:val="00D75DF0"/>
    <w:rsid w:val="00D871A8"/>
    <w:rsid w:val="00D971CD"/>
    <w:rsid w:val="00DB667A"/>
    <w:rsid w:val="00DB7438"/>
    <w:rsid w:val="00DB7F9B"/>
    <w:rsid w:val="00DD0447"/>
    <w:rsid w:val="00DD3D05"/>
    <w:rsid w:val="00DD49E5"/>
    <w:rsid w:val="00DE2881"/>
    <w:rsid w:val="00DF03CD"/>
    <w:rsid w:val="00DF3BC3"/>
    <w:rsid w:val="00E1161C"/>
    <w:rsid w:val="00E128C3"/>
    <w:rsid w:val="00E14B40"/>
    <w:rsid w:val="00E22B79"/>
    <w:rsid w:val="00E272A8"/>
    <w:rsid w:val="00E326DE"/>
    <w:rsid w:val="00E6121F"/>
    <w:rsid w:val="00E728AE"/>
    <w:rsid w:val="00E77B0D"/>
    <w:rsid w:val="00E90B6B"/>
    <w:rsid w:val="00E932CF"/>
    <w:rsid w:val="00EB1CE0"/>
    <w:rsid w:val="00EB47FE"/>
    <w:rsid w:val="00EB497A"/>
    <w:rsid w:val="00EC34F9"/>
    <w:rsid w:val="00EC7561"/>
    <w:rsid w:val="00ED09E4"/>
    <w:rsid w:val="00ED5FCA"/>
    <w:rsid w:val="00EF55AF"/>
    <w:rsid w:val="00EF5C89"/>
    <w:rsid w:val="00EF6610"/>
    <w:rsid w:val="00F4542E"/>
    <w:rsid w:val="00F515EF"/>
    <w:rsid w:val="00F52DD0"/>
    <w:rsid w:val="00F6228C"/>
    <w:rsid w:val="00F930CD"/>
    <w:rsid w:val="00F94DA6"/>
    <w:rsid w:val="00F97284"/>
    <w:rsid w:val="00F97FF7"/>
    <w:rsid w:val="00FA4857"/>
    <w:rsid w:val="00FB40C9"/>
    <w:rsid w:val="00FC617D"/>
    <w:rsid w:val="00FD3DD3"/>
    <w:rsid w:val="00FD49B9"/>
    <w:rsid w:val="00FE0B6D"/>
    <w:rsid w:val="00FE4F5D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DC3B3-247D-47FA-A2B5-420D04B6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D660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Hyperlink"/>
    <w:rsid w:val="0095363F"/>
    <w:rPr>
      <w:color w:val="0000FF"/>
      <w:u w:val="single"/>
    </w:rPr>
  </w:style>
  <w:style w:type="paragraph" w:customStyle="1" w:styleId="ConsPlusNormal">
    <w:name w:val="ConsPlusNormal"/>
    <w:rsid w:val="00705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415BC6"/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415BC6"/>
    <w:rPr>
      <w:rFonts w:eastAsiaTheme="minorEastAsia"/>
      <w:sz w:val="20"/>
      <w:szCs w:val="20"/>
      <w:lang w:eastAsia="ru-RU"/>
    </w:rPr>
  </w:style>
  <w:style w:type="paragraph" w:customStyle="1" w:styleId="FORMATTEXT">
    <w:name w:val=".FORMATTEXT"/>
    <w:uiPriority w:val="99"/>
    <w:rsid w:val="00415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15BC6"/>
    <w:rPr>
      <w:vertAlign w:val="superscript"/>
    </w:rPr>
  </w:style>
  <w:style w:type="character" w:styleId="af2">
    <w:name w:val="Strong"/>
    <w:basedOn w:val="a0"/>
    <w:uiPriority w:val="22"/>
    <w:qFormat/>
    <w:rsid w:val="009D29E4"/>
    <w:rPr>
      <w:b/>
      <w:bCs/>
    </w:rPr>
  </w:style>
  <w:style w:type="character" w:customStyle="1" w:styleId="fs1">
    <w:name w:val="fs1"/>
    <w:rsid w:val="00794D8B"/>
  </w:style>
  <w:style w:type="paragraph" w:customStyle="1" w:styleId="ConsNormal">
    <w:name w:val="ConsNormal"/>
    <w:rsid w:val="001A3A0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D4453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4453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4453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4453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4453B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D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4453B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70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FE0B6D"/>
  </w:style>
  <w:style w:type="character" w:customStyle="1" w:styleId="graytitle">
    <w:name w:val="graytitle"/>
    <w:basedOn w:val="a0"/>
    <w:rsid w:val="00713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A0998-A625-4D0A-B51C-3FF9E8F5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Microsoft</cp:lastModifiedBy>
  <cp:revision>2</cp:revision>
  <cp:lastPrinted>2022-03-15T07:26:00Z</cp:lastPrinted>
  <dcterms:created xsi:type="dcterms:W3CDTF">2022-03-15T07:26:00Z</dcterms:created>
  <dcterms:modified xsi:type="dcterms:W3CDTF">2022-03-15T07:26:00Z</dcterms:modified>
</cp:coreProperties>
</file>